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5C2" w:rsidRDefault="00D558BA">
      <w:pPr>
        <w:spacing w:after="0" w:line="282" w:lineRule="auto"/>
        <w:ind w:left="31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Памятка – подсказка для заседания методического объединения учителей начальных классов, учителей-предметников, педагогов </w:t>
      </w:r>
      <w:proofErr w:type="gramStart"/>
      <w:r>
        <w:rPr>
          <w:rFonts w:ascii="Times New Roman" w:eastAsia="Times New Roman" w:hAnsi="Times New Roman" w:cs="Times New Roman"/>
          <w:b/>
          <w:sz w:val="26"/>
        </w:rPr>
        <w:t>школы  по</w:t>
      </w:r>
      <w:proofErr w:type="gramEnd"/>
      <w:r>
        <w:rPr>
          <w:rFonts w:ascii="Times New Roman" w:eastAsia="Times New Roman" w:hAnsi="Times New Roman" w:cs="Times New Roman"/>
          <w:b/>
          <w:sz w:val="26"/>
        </w:rPr>
        <w:t xml:space="preserve"> разработке РП учебных курсов внеурочной деятельности в соответствии с требованиями новых ФГОС. </w:t>
      </w:r>
    </w:p>
    <w:p w:rsidR="00CF35C2" w:rsidRDefault="00D558BA">
      <w:pPr>
        <w:spacing w:after="1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B0F0"/>
          <w:sz w:val="26"/>
        </w:rPr>
        <w:t xml:space="preserve">РП учебного курса внеурочной деятельности разрабатывается сразу на один год (может и на несколько лет. Но вы должны понимать, что, если после написания вашими обучающимися проверочной контрольной работы по сформированности УУД в конце года результаты окажутся плачевными, ваш курс внеурочной деятельности может не иметь продолжения для изучения обучающимися. Результативность вашего курса </w:t>
      </w:r>
      <w:proofErr w:type="spellStart"/>
      <w:r>
        <w:rPr>
          <w:rFonts w:ascii="Times New Roman" w:eastAsia="Times New Roman" w:hAnsi="Times New Roman" w:cs="Times New Roman"/>
          <w:color w:val="00B0F0"/>
          <w:sz w:val="26"/>
        </w:rPr>
        <w:t>внеурочки</w:t>
      </w:r>
      <w:proofErr w:type="spellEnd"/>
      <w:r>
        <w:rPr>
          <w:rFonts w:ascii="Times New Roman" w:eastAsia="Times New Roman" w:hAnsi="Times New Roman" w:cs="Times New Roman"/>
          <w:color w:val="00B0F0"/>
          <w:sz w:val="26"/>
        </w:rPr>
        <w:t xml:space="preserve"> должна быть видна в следующем:  </w:t>
      </w:r>
    </w:p>
    <w:tbl>
      <w:tblPr>
        <w:tblStyle w:val="TableGrid"/>
        <w:tblW w:w="15391" w:type="dxa"/>
        <w:tblInd w:w="5" w:type="dxa"/>
        <w:tblCellMar>
          <w:top w:w="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7695"/>
        <w:gridCol w:w="7696"/>
      </w:tblGrid>
      <w:tr w:rsidR="00CF35C2">
        <w:trPr>
          <w:trHeight w:val="3291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35C2" w:rsidRDefault="00D558BA">
            <w:pPr>
              <w:ind w:right="59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3979545" cy="2082800"/>
                  <wp:effectExtent l="0" t="0" r="0" b="0"/>
                  <wp:docPr id="167" name="Picture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9545" cy="208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B0F0"/>
                <w:sz w:val="26"/>
              </w:rPr>
              <w:t xml:space="preserve">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5C2" w:rsidRDefault="00D558BA">
            <w:pPr>
              <w:spacing w:line="245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color w:val="00B0F0"/>
                <w:sz w:val="26"/>
              </w:rPr>
              <w:t xml:space="preserve">Вы должны всех детей в рамках своего курса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F0"/>
                <w:sz w:val="26"/>
              </w:rPr>
              <w:t>внеурочки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B0F0"/>
                <w:sz w:val="26"/>
              </w:rPr>
              <w:t xml:space="preserve"> научить выполнять данные действия на более привычных в жизни и понятных видах деятельности обучающихся. Когда ваши обучающиеся освоят 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F0"/>
                <w:sz w:val="26"/>
              </w:rPr>
              <w:t>внеурочке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B0F0"/>
                <w:sz w:val="26"/>
              </w:rPr>
              <w:t xml:space="preserve"> данные виды деятельности, они смогут перенести их использование в более сложные для них учебные предметы учебного плана, на то содержание, которое для них совсем незнакомо!!! </w:t>
            </w:r>
          </w:p>
          <w:p w:rsidR="00CF35C2" w:rsidRDefault="00D558BA">
            <w:r>
              <w:rPr>
                <w:rFonts w:ascii="Times New Roman" w:eastAsia="Times New Roman" w:hAnsi="Times New Roman" w:cs="Times New Roman"/>
                <w:color w:val="00B0F0"/>
                <w:sz w:val="26"/>
              </w:rPr>
              <w:t xml:space="preserve"> </w:t>
            </w:r>
          </w:p>
        </w:tc>
      </w:tr>
    </w:tbl>
    <w:p w:rsidR="00CF35C2" w:rsidRDefault="00D558BA" w:rsidP="0002025E">
      <w:pPr>
        <w:spacing w:after="8" w:line="269" w:lineRule="auto"/>
        <w:ind w:left="25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Внимательно прочитайте в шаблоне пункт «Планируемые результаты учебного курса ВД». Весь этот текст скопируйте и вставьте в ШАБЛОН РП в пункт «Планируемые результаты учебного курса ВД». Вам запрещено переносить какие-либо результаты содержания из одного класса в другой!!!  </w:t>
      </w:r>
    </w:p>
    <w:p w:rsidR="00CF35C2" w:rsidRDefault="00D558BA">
      <w:pPr>
        <w:spacing w:after="1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B0F0"/>
          <w:sz w:val="26"/>
        </w:rPr>
        <w:t xml:space="preserve">Помните: ЛИЧНОСТНЫЕ и МЕТАПРЕДМЕТНЫЕ РЕЗУЛЬТАТЫ прописаны вам в шаблоне (они могут повторяться для всех учебных курсов внеурочной деятельности на уровень (НОО 1-4 </w:t>
      </w:r>
      <w:proofErr w:type="spellStart"/>
      <w:r>
        <w:rPr>
          <w:rFonts w:ascii="Times New Roman" w:eastAsia="Times New Roman" w:hAnsi="Times New Roman" w:cs="Times New Roman"/>
          <w:color w:val="00B0F0"/>
          <w:sz w:val="26"/>
        </w:rPr>
        <w:t>кл</w:t>
      </w:r>
      <w:proofErr w:type="spellEnd"/>
      <w:r>
        <w:rPr>
          <w:rFonts w:ascii="Times New Roman" w:eastAsia="Times New Roman" w:hAnsi="Times New Roman" w:cs="Times New Roman"/>
          <w:color w:val="00B0F0"/>
          <w:sz w:val="26"/>
        </w:rPr>
        <w:t xml:space="preserve">. или ООО 5-9кл.), а ПРЕДМЕТНЫЕ результаты вы ПРОПИСЫВАЕТЕ САМОСТОЯТЕЛЬНО на год обучения (если курс изучается один год) или  по ГОДАМ ОБУЧЕНИЯ (тогда сразу прописываете на все годы изучения обучающимися данного УК ВД)!!! </w:t>
      </w:r>
    </w:p>
    <w:p w:rsidR="00CF35C2" w:rsidRDefault="00D558BA">
      <w:pPr>
        <w:spacing w:after="15" w:line="26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B0F0"/>
          <w:sz w:val="26"/>
        </w:rPr>
        <w:t xml:space="preserve">Читайте подсказки к данному пункту – комментарии в файле ШАБЛОН РП учебного курса ВД!!! </w:t>
      </w:r>
    </w:p>
    <w:p w:rsidR="00CF35C2" w:rsidRDefault="00D558BA" w:rsidP="0002025E">
      <w:pPr>
        <w:spacing w:after="8" w:line="269" w:lineRule="auto"/>
        <w:ind w:left="259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Самостоятельно заполните таблицу в пункте «Тематическое планирование…» только на 1 класс и/или5 класс. То есть только на тот класс, которым ваша школа переходит на обучение детей по новым ФГОС НОО и ФГОС ООО. </w:t>
      </w:r>
    </w:p>
    <w:p w:rsidR="00CF35C2" w:rsidRDefault="00D558BA" w:rsidP="00D558BA">
      <w:pPr>
        <w:spacing w:after="15" w:line="269" w:lineRule="auto"/>
        <w:jc w:val="both"/>
      </w:pPr>
      <w:r>
        <w:rPr>
          <w:rFonts w:ascii="Times New Roman" w:eastAsia="Times New Roman" w:hAnsi="Times New Roman" w:cs="Times New Roman"/>
          <w:color w:val="00B0F0"/>
          <w:sz w:val="26"/>
        </w:rPr>
        <w:t xml:space="preserve">Читайте подсказки к данному пункту – комментарии в файле ШАБЛОН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B0F0"/>
          <w:sz w:val="26"/>
        </w:rPr>
        <w:t>РП учебного курса ВД!!!</w:t>
      </w:r>
      <w:r>
        <w:rPr>
          <w:sz w:val="26"/>
        </w:rPr>
        <w:t xml:space="preserve"> </w:t>
      </w:r>
    </w:p>
    <w:sectPr w:rsidR="00CF35C2">
      <w:pgSz w:w="16838" w:h="11906" w:orient="landscape"/>
      <w:pgMar w:top="784" w:right="717" w:bottom="70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40FFB"/>
    <w:multiLevelType w:val="hybridMultilevel"/>
    <w:tmpl w:val="734472EA"/>
    <w:lvl w:ilvl="0" w:tplc="00DAF77E"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DE5D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E8FF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849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86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AA8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8079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5C4A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041A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C2"/>
    <w:rsid w:val="0002025E"/>
    <w:rsid w:val="00CF35C2"/>
    <w:rsid w:val="00D558BA"/>
    <w:rsid w:val="00F6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5C19"/>
  <w15:docId w15:val="{324A947D-2C63-4AAE-80E9-1ACB5FCC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Гладышев Роман</cp:lastModifiedBy>
  <cp:revision>3</cp:revision>
  <dcterms:created xsi:type="dcterms:W3CDTF">2022-08-19T12:10:00Z</dcterms:created>
  <dcterms:modified xsi:type="dcterms:W3CDTF">2022-11-19T01:04:00Z</dcterms:modified>
</cp:coreProperties>
</file>