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A0" w:rsidRDefault="00A54896" w:rsidP="006A7B63">
      <w:pPr>
        <w:spacing w:after="0" w:line="240" w:lineRule="auto"/>
        <w:ind w:left="6237" w:right="0" w:firstLine="709"/>
      </w:pPr>
      <w:r>
        <w:t>УТВЕРЖДАЮ_______________________________________________________________</w:t>
      </w:r>
    </w:p>
    <w:p w:rsidR="009448A0" w:rsidRDefault="009448A0" w:rsidP="006A7B63">
      <w:pPr>
        <w:spacing w:after="0" w:line="240" w:lineRule="auto"/>
        <w:ind w:left="0" w:right="0" w:firstLine="709"/>
      </w:pPr>
    </w:p>
    <w:p w:rsidR="009448A0" w:rsidRDefault="00562747" w:rsidP="006A7B63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9448A0" w:rsidRDefault="009448A0" w:rsidP="006A7B63">
      <w:pPr>
        <w:spacing w:after="0" w:line="240" w:lineRule="auto"/>
        <w:ind w:left="0" w:right="0" w:firstLine="709"/>
        <w:jc w:val="center"/>
      </w:pPr>
    </w:p>
    <w:p w:rsidR="009448A0" w:rsidRDefault="00562747" w:rsidP="006A7B63">
      <w:pPr>
        <w:spacing w:after="0" w:line="240" w:lineRule="auto"/>
        <w:ind w:left="0" w:right="0" w:firstLine="709"/>
        <w:jc w:val="center"/>
      </w:pPr>
      <w:r>
        <w:rPr>
          <w:b/>
        </w:rPr>
        <w:t>ПОЛОЖЕНИЕ</w:t>
      </w:r>
    </w:p>
    <w:p w:rsidR="009448A0" w:rsidRDefault="00562747" w:rsidP="006A7B63">
      <w:pPr>
        <w:spacing w:after="0" w:line="240" w:lineRule="auto"/>
        <w:ind w:left="0" w:right="0" w:firstLine="709"/>
        <w:jc w:val="center"/>
      </w:pPr>
      <w:r>
        <w:rPr>
          <w:b/>
        </w:rPr>
        <w:t>об организации внеурочной деятельности</w:t>
      </w:r>
    </w:p>
    <w:p w:rsidR="009448A0" w:rsidRDefault="00A54896" w:rsidP="006A7B63">
      <w:pPr>
        <w:spacing w:after="0" w:line="240" w:lineRule="auto"/>
        <w:ind w:left="0" w:right="0" w:firstLine="709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6A7B63" w:rsidRDefault="006A7B63" w:rsidP="006A7B63">
      <w:pPr>
        <w:spacing w:after="0" w:line="240" w:lineRule="auto"/>
        <w:ind w:left="0" w:right="0" w:firstLine="709"/>
        <w:jc w:val="center"/>
      </w:pPr>
      <w:bookmarkStart w:id="0" w:name="_GoBack"/>
      <w:bookmarkEnd w:id="0"/>
    </w:p>
    <w:p w:rsidR="009448A0" w:rsidRDefault="00562747" w:rsidP="006A7B63">
      <w:pPr>
        <w:pStyle w:val="1"/>
        <w:spacing w:after="0" w:line="240" w:lineRule="auto"/>
        <w:ind w:left="0" w:firstLine="709"/>
      </w:pPr>
      <w:r>
        <w:t>1. ОБЩИЕ ПОЛОЖЕНИЯ</w:t>
      </w:r>
      <w:r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1.1. Положение регламентирует порядок нормирования и учета организации внеурочной деятельности, а также определяет ее формы и виды и разработано с целью повышения эффективности </w:t>
      </w:r>
      <w:r>
        <w:t xml:space="preserve">использования средств, направляемых на реализацию основных образовательных программ в </w:t>
      </w:r>
      <w:r w:rsidR="00A54896">
        <w:t>___________________________________________________</w:t>
      </w:r>
      <w:r>
        <w:t xml:space="preserve">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1.2. Настоящее положение разработано в соответствии со следующими документами и рекомендациями: </w:t>
      </w:r>
    </w:p>
    <w:p w:rsidR="009448A0" w:rsidRDefault="00562747" w:rsidP="006A7B63">
      <w:pPr>
        <w:numPr>
          <w:ilvl w:val="0"/>
          <w:numId w:val="1"/>
        </w:numPr>
        <w:spacing w:after="0" w:line="240" w:lineRule="auto"/>
        <w:ind w:left="0" w:right="0" w:firstLine="709"/>
      </w:pPr>
      <w:r>
        <w:t>Ф</w:t>
      </w:r>
      <w:r>
        <w:t xml:space="preserve">едеральным законом от 29.12.2012 № 273-ФЗ «Об образовании в Российской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Федерации»; </w:t>
      </w:r>
    </w:p>
    <w:p w:rsidR="009448A0" w:rsidRDefault="00562747" w:rsidP="006A7B6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ФГОС ООО; ФГОС СОО; </w:t>
      </w:r>
    </w:p>
    <w:p w:rsidR="009448A0" w:rsidRDefault="00562747" w:rsidP="006A7B6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РФ от 07.05.2020 г. № ВБ-976/04  </w:t>
      </w:r>
    </w:p>
    <w:p w:rsidR="009448A0" w:rsidRDefault="00562747" w:rsidP="006A7B63">
      <w:pPr>
        <w:numPr>
          <w:ilvl w:val="0"/>
          <w:numId w:val="1"/>
        </w:numPr>
        <w:spacing w:after="0" w:line="240" w:lineRule="auto"/>
        <w:ind w:left="0" w:right="0" w:firstLine="709"/>
      </w:pPr>
      <w:r>
        <w:t>письмом Минобрнауки от 18.08.2017 № 09-1672 «О направлении методических рекомендаций» с Метод</w:t>
      </w:r>
      <w:r>
        <w:t xml:space="preserve">ическими рекомендациями по уточнению понятия и содержания внеурочной деят6ельности в рамках реализации основных общеобразовательных программ, в том числе проектной деятельности; </w:t>
      </w:r>
    </w:p>
    <w:p w:rsidR="009448A0" w:rsidRDefault="00562747" w:rsidP="006A7B6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постановлением главного санитарного врача от 28.09.2020 № 28 «Об утверждении </w:t>
      </w:r>
      <w:r>
        <w:t xml:space="preserve">санитарных правил СП 2.4.3648-20 "Санитарно-эпидемиологические требования к организациям воспитания и обучения, отдыха и оздоровления детей и молодежи"»; </w:t>
      </w:r>
    </w:p>
    <w:p w:rsidR="009448A0" w:rsidRDefault="00562747" w:rsidP="006A7B6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постановлением главного санитарного врача от 28.01.2021 № 2 «Об утверждении санитарных правил и норм </w:t>
      </w:r>
      <w:r>
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1.2.3685-21). </w:t>
      </w:r>
    </w:p>
    <w:p w:rsidR="009448A0" w:rsidRDefault="00562747" w:rsidP="006A7B63">
      <w:pPr>
        <w:numPr>
          <w:ilvl w:val="1"/>
          <w:numId w:val="2"/>
        </w:numPr>
        <w:spacing w:after="0" w:line="240" w:lineRule="auto"/>
        <w:ind w:left="0" w:right="0" w:firstLine="709"/>
      </w:pPr>
      <w:r>
        <w:t>Положение регламентирует условия реализации внеурочной деятельности, порядок форм</w:t>
      </w:r>
      <w:r>
        <w:t xml:space="preserve">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основного и среднего общего образования в рамках внеурочной деятельности. </w:t>
      </w:r>
    </w:p>
    <w:p w:rsidR="009448A0" w:rsidRDefault="00562747" w:rsidP="006A7B63">
      <w:pPr>
        <w:numPr>
          <w:ilvl w:val="1"/>
          <w:numId w:val="2"/>
        </w:numPr>
        <w:spacing w:after="0" w:line="240" w:lineRule="auto"/>
        <w:ind w:left="0" w:right="0" w:firstLine="709"/>
      </w:pPr>
      <w:r>
        <w:t>Образовательные программы реализуются в образовательной организации через урочную и внеурочную деятельность. Внеурочная деятельность – образовательная деятельность, направленная на содействие в достижении планируемых результатов освоения обучающимися осно</w:t>
      </w:r>
      <w:r>
        <w:t xml:space="preserve">вных образовательных программ основного общего образования и среднего общего образования. </w:t>
      </w:r>
    </w:p>
    <w:p w:rsidR="009448A0" w:rsidRDefault="00562747" w:rsidP="006A7B63">
      <w:pPr>
        <w:numPr>
          <w:ilvl w:val="1"/>
          <w:numId w:val="2"/>
        </w:numPr>
        <w:spacing w:after="0" w:line="240" w:lineRule="auto"/>
        <w:ind w:left="0" w:right="0" w:firstLine="709"/>
      </w:pPr>
      <w:r>
        <w:t>Внеурочная деятельность должна обеспечить индивидуальные потребности обучающихся образовательной организации на основании запросов обучающихся, выбора родителей (зак</w:t>
      </w:r>
      <w:r>
        <w:t xml:space="preserve">онных представителей), при учете мнения обучающегося, до завершения получения им основного общего образования, а также с учетом имеющихся кадровых, материально-технических и иных условий образовательной организации. </w:t>
      </w:r>
    </w:p>
    <w:p w:rsidR="009448A0" w:rsidRDefault="00562747" w:rsidP="006A7B63">
      <w:pPr>
        <w:pStyle w:val="1"/>
        <w:spacing w:after="0" w:line="240" w:lineRule="auto"/>
        <w:ind w:left="0" w:firstLine="709"/>
      </w:pPr>
      <w:r>
        <w:t xml:space="preserve">2. ТРЕБОВАНИЯ К ОРГАНИЗАЦИИ ВНЕУРОЧНОЙ </w:t>
      </w:r>
      <w:r>
        <w:t>ДЕЯТЕЛЬНОСТИ</w:t>
      </w:r>
      <w:r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2.1. 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их развитие.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Целью внеурочной деятельности является содействие обучающимся в </w:t>
      </w:r>
      <w:r>
        <w:t xml:space="preserve">достижении планируемых результатов освоения основных образовательных программ.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lastRenderedPageBreak/>
        <w:t xml:space="preserve">Участие во внеурочной деятельности должно обеспечить: </w:t>
      </w:r>
    </w:p>
    <w:p w:rsidR="009448A0" w:rsidRDefault="00562747" w:rsidP="006A7B63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удовлетворение индивидуальных запросов обучающихся; </w:t>
      </w:r>
    </w:p>
    <w:p w:rsidR="009448A0" w:rsidRDefault="00562747" w:rsidP="006A7B63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общеобразовательную, </w:t>
      </w:r>
      <w:r>
        <w:tab/>
        <w:t xml:space="preserve">общекультурную </w:t>
      </w:r>
      <w:r>
        <w:tab/>
        <w:t xml:space="preserve">составляющую </w:t>
      </w:r>
      <w:r>
        <w:tab/>
        <w:t xml:space="preserve">при </w:t>
      </w:r>
      <w:r>
        <w:tab/>
      </w:r>
      <w:r>
        <w:t xml:space="preserve">получении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соответствующего уровня общего образования; </w:t>
      </w:r>
    </w:p>
    <w:p w:rsidR="009448A0" w:rsidRDefault="00562747" w:rsidP="006A7B63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развитие </w:t>
      </w:r>
      <w:r>
        <w:tab/>
        <w:t xml:space="preserve">личности </w:t>
      </w:r>
      <w:r>
        <w:tab/>
        <w:t xml:space="preserve">обучающихся, </w:t>
      </w:r>
      <w:r>
        <w:tab/>
        <w:t xml:space="preserve">их </w:t>
      </w:r>
      <w:r>
        <w:tab/>
        <w:t xml:space="preserve">познавательных </w:t>
      </w:r>
      <w:r>
        <w:tab/>
        <w:t xml:space="preserve">интересов,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интеллектуальной и ценностно-смысловой сферы; </w:t>
      </w:r>
    </w:p>
    <w:p w:rsidR="009448A0" w:rsidRDefault="00562747" w:rsidP="006A7B63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развитие навыков самообразования и </w:t>
      </w:r>
      <w:proofErr w:type="spellStart"/>
      <w:r>
        <w:t>самопроектирования</w:t>
      </w:r>
      <w:proofErr w:type="spellEnd"/>
      <w:r>
        <w:t xml:space="preserve">; </w:t>
      </w:r>
    </w:p>
    <w:p w:rsidR="009448A0" w:rsidRDefault="00562747" w:rsidP="006A7B63">
      <w:pPr>
        <w:numPr>
          <w:ilvl w:val="0"/>
          <w:numId w:val="3"/>
        </w:numPr>
        <w:spacing w:after="0" w:line="240" w:lineRule="auto"/>
        <w:ind w:left="0" w:right="0" w:firstLine="709"/>
      </w:pPr>
      <w:r>
        <w:t>углубление, расширение и систем</w:t>
      </w:r>
      <w:r>
        <w:t xml:space="preserve">атизацию знаний в выбранном направлении внеурочной деятельности; </w:t>
      </w:r>
    </w:p>
    <w:p w:rsidR="009448A0" w:rsidRDefault="00562747" w:rsidP="006A7B63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совершенствование имеющегося и приобретение нового опыта познавательной деятельности, самоопределения обучающихся.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2.2. Содержание внеурочной деятельности осуществляется по следующим направ</w:t>
      </w:r>
      <w:r>
        <w:t xml:space="preserve">лениям развития личности: </w:t>
      </w:r>
    </w:p>
    <w:p w:rsidR="009448A0" w:rsidRDefault="00562747" w:rsidP="006A7B63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при освоении основной образовательной программы основного общего образования: внеурочная деятельность реализуется по основным направлениям развития личности: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</w:t>
      </w:r>
      <w:r>
        <w:t xml:space="preserve"> спортивно-оздоровительное  – в таких формах, как кружки,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-</w:t>
      </w:r>
      <w:r>
        <w:t xml:space="preserve"> полезные практики, военно-патриотические объединения и другие формы, на добровольной основе в соответствии с выбором участников образовательных отношений; </w:t>
      </w:r>
    </w:p>
    <w:p w:rsidR="009448A0" w:rsidRDefault="00562747" w:rsidP="006A7B63">
      <w:pPr>
        <w:numPr>
          <w:ilvl w:val="0"/>
          <w:numId w:val="3"/>
        </w:numPr>
        <w:spacing w:after="0" w:line="240" w:lineRule="auto"/>
        <w:ind w:left="0" w:right="0" w:firstLine="709"/>
      </w:pPr>
      <w:r>
        <w:t>при освоении основной образовательной программы среднего общего образования: спортивно-оздоровитель</w:t>
      </w:r>
      <w:r>
        <w:t xml:space="preserve">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 – в таких формах,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</w:t>
      </w:r>
      <w:r>
        <w:t xml:space="preserve">риотические объединения, экскурсии, соревнования, поисковые и научные исследования, общественно полезные практики и другие формы, на добровольной основе в соответствии с выбором участников образовательных отношений. </w:t>
      </w:r>
    </w:p>
    <w:p w:rsidR="009448A0" w:rsidRDefault="00562747" w:rsidP="006A7B63">
      <w:pPr>
        <w:numPr>
          <w:ilvl w:val="0"/>
          <w:numId w:val="4"/>
        </w:numPr>
        <w:spacing w:after="0" w:line="240" w:lineRule="auto"/>
        <w:ind w:left="0" w:right="0" w:firstLine="709"/>
      </w:pPr>
      <w:r>
        <w:t>3.</w:t>
      </w:r>
      <w:r w:rsidR="00A54896">
        <w:t>_______________</w:t>
      </w:r>
      <w:r>
        <w:t xml:space="preserve">  самостоятельно определяет кон</w:t>
      </w:r>
      <w:r>
        <w:t>кретные формы и содержание организации внеурочной деятельности, средства реализации внеурочной деятельности, в том числе технические, соответствующие материалы (в том числе расходные), игровое, спортивное, оздоровительное оборудование, инвентарь, которые н</w:t>
      </w:r>
      <w:r>
        <w:t xml:space="preserve">еобходимы для реализации направлений внеурочной деятельности.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2.4. В случае, если обучающийся осваивает курсы, практику по дополнительным общеобразовательным программам в </w:t>
      </w:r>
      <w:r w:rsidR="00A54896">
        <w:t>________________</w:t>
      </w:r>
      <w:r>
        <w:t xml:space="preserve"> или  в других организациях, осуществляющих образовательную деятельность, то т</w:t>
      </w:r>
      <w:r>
        <w:t xml:space="preserve">акие занятия засчитываются как часы внеурочной деятельности в </w:t>
      </w:r>
      <w:r w:rsidR="00A54896">
        <w:t>_______________</w:t>
      </w:r>
      <w:r>
        <w:t xml:space="preserve">  по соответствующему направлению внеурочной деятельности.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Зачет освоения обучающимся курсов, практики по дополнительным общеобразовательным программам в </w:t>
      </w:r>
      <w:r w:rsidR="00A54896">
        <w:t>___________________</w:t>
      </w:r>
      <w:r>
        <w:t xml:space="preserve"> или в других организациях,</w:t>
      </w:r>
      <w:r>
        <w:t xml:space="preserve"> осуществляющих образовательную деятельность, осуществляется на основании документа об обучении, выдаваемого по образцу и в порядке, которые установлены этими организациями самостоятельно. </w:t>
      </w:r>
    </w:p>
    <w:p w:rsidR="009448A0" w:rsidRDefault="00562747" w:rsidP="006A7B63">
      <w:pPr>
        <w:numPr>
          <w:ilvl w:val="0"/>
          <w:numId w:val="4"/>
        </w:numPr>
        <w:spacing w:after="0" w:line="240" w:lineRule="auto"/>
        <w:ind w:left="0" w:right="0" w:firstLine="709"/>
      </w:pPr>
      <w:r>
        <w:rPr>
          <w:b/>
        </w:rPr>
        <w:t>ПЛАН ВНЕУРОЧНОЙ ДЕЯТЕЛЬНОСТИ.</w:t>
      </w:r>
      <w:r>
        <w:rPr>
          <w:sz w:val="22"/>
        </w:rPr>
        <w:t xml:space="preserve"> </w:t>
      </w:r>
    </w:p>
    <w:p w:rsidR="009448A0" w:rsidRDefault="00562747" w:rsidP="006A7B63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Образовательная </w:t>
      </w:r>
      <w:r>
        <w:t xml:space="preserve">организация самостоятельно разрабатывает и утверждает план внеурочной деятельности, образовательные программы внеурочной деятельности. </w:t>
      </w:r>
    </w:p>
    <w:p w:rsidR="009448A0" w:rsidRDefault="00562747" w:rsidP="006A7B63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План внеурочной деятельности является основным организационным механизмом реализации образовательной программы </w:t>
      </w:r>
      <w:r>
        <w:t xml:space="preserve">внеурочной деятельности, обеспечивает </w:t>
      </w:r>
      <w:r>
        <w:lastRenderedPageBreak/>
        <w:t xml:space="preserve">учет индивидуальных особенностей и потребностей обучающихся через организацию внеурочной деятельности.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План определяет состав и структуру направлений, формы организации, объем внеурочной деятельности с учетом интересо</w:t>
      </w:r>
      <w:r>
        <w:t xml:space="preserve">в обучающихся и возможностей образовательной организации. </w:t>
      </w:r>
    </w:p>
    <w:p w:rsidR="009448A0" w:rsidRDefault="00562747" w:rsidP="006A7B63">
      <w:pPr>
        <w:numPr>
          <w:ilvl w:val="1"/>
          <w:numId w:val="4"/>
        </w:numPr>
        <w:spacing w:after="0" w:line="240" w:lineRule="auto"/>
        <w:ind w:left="0" w:right="0" w:firstLine="709"/>
      </w:pPr>
      <w:r>
        <w:t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реализуемых основных образовате</w:t>
      </w:r>
      <w:r>
        <w:t xml:space="preserve">льных программ с учетом времени, отводимого на внеурочную деятельность на каждом уровне общего образования: на уровне основного общего образования – до 1700 часов, на уровне среднего общего образования – до 670 часов.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Предельно допустимый объем недельной </w:t>
      </w:r>
      <w:r>
        <w:t xml:space="preserve">нагрузки занятий внеурочной деятельности независимо от продолжительности учебной недели не может превышать 10 академических часов – для обучающихся, осваивающих основные образовательные программы. </w:t>
      </w:r>
    </w:p>
    <w:p w:rsidR="009448A0" w:rsidRDefault="00562747" w:rsidP="006A7B63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Время, отведенное на внеурочную деятельность обучающихся, </w:t>
      </w:r>
      <w:r>
        <w:t>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образовательных программ образовательной организацией. Время, отводимое на внеурочную де</w:t>
      </w:r>
      <w:r>
        <w:t xml:space="preserve">ятельность, определяется образовательной организацией самостоятельно с учетом запросов обучающихся, возможностей образовательной организации и объема субвенций, выделенных для реализации основных образовательных программ. </w:t>
      </w:r>
    </w:p>
    <w:p w:rsidR="009448A0" w:rsidRDefault="00562747" w:rsidP="006A7B63">
      <w:pPr>
        <w:numPr>
          <w:ilvl w:val="1"/>
          <w:numId w:val="4"/>
        </w:numPr>
        <w:spacing w:after="0" w:line="240" w:lineRule="auto"/>
        <w:ind w:left="0" w:right="0" w:firstLine="709"/>
      </w:pPr>
      <w:r>
        <w:t>Время, отведенное образовательной</w:t>
      </w:r>
      <w:r>
        <w:t xml:space="preserve"> организацией на внеурочную деятельность, используется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 с учет</w:t>
      </w:r>
      <w:r>
        <w:t xml:space="preserve">ом образовательных потребностей, интересов и запросов обучающихся,  родителей (законных представителей) несовершеннолетних обучающихся.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Время, отведенное на внеурочную деятельность, может быть использовано для углубления и практического использования отде</w:t>
      </w:r>
      <w:r>
        <w:t xml:space="preserve">льных аспектов содержания программ учебных предметов, курсов, дисциплин (модулей). </w:t>
      </w:r>
    </w:p>
    <w:p w:rsidR="009448A0" w:rsidRDefault="00562747" w:rsidP="006A7B63">
      <w:pPr>
        <w:numPr>
          <w:ilvl w:val="1"/>
          <w:numId w:val="4"/>
        </w:numPr>
        <w:spacing w:after="0" w:line="240" w:lineRule="auto"/>
        <w:ind w:left="0" w:right="0" w:firstLine="709"/>
      </w:pPr>
      <w:r>
        <w:t>Для развития потенциала обучающихся, прежде всего одаренных детей, образовательная организация может разрабатывать с участием самих обучающихся и их родителей (законных пре</w:t>
      </w:r>
      <w:r>
        <w:t xml:space="preserve">дставителей) индивидуальные планы внеурочной деятельности.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Индивидуальный план внеурочной деятельности – план внеурочной деятельности, обеспечивающий реализацию направления внеурочной деятельности на основе индивидуализации ее содержания с учетом особенно</w:t>
      </w:r>
      <w:r>
        <w:t xml:space="preserve">стей и образовательных потребностей конкретного обучающегося. Реализация индивидуальных планов внеурочной деятельности сопровождается поддержкой воспитателей - классных руководителей образовательной организации. </w:t>
      </w:r>
    </w:p>
    <w:p w:rsidR="009448A0" w:rsidRDefault="00562747" w:rsidP="006A7B63">
      <w:pPr>
        <w:numPr>
          <w:ilvl w:val="0"/>
          <w:numId w:val="4"/>
        </w:numPr>
        <w:spacing w:after="0" w:line="240" w:lineRule="auto"/>
        <w:ind w:left="0" w:right="0" w:firstLine="709"/>
      </w:pPr>
      <w:r>
        <w:rPr>
          <w:b/>
        </w:rPr>
        <w:t>ОБЩИЕ ПРАВИЛА ОРГАНИЗАЦИИ ВНЕУРОЧНОЙ ДЕЯТЕЛ</w:t>
      </w:r>
      <w:r>
        <w:rPr>
          <w:b/>
        </w:rPr>
        <w:t>ЬНОСТИ</w:t>
      </w:r>
      <w:r>
        <w:t xml:space="preserve"> </w:t>
      </w:r>
    </w:p>
    <w:p w:rsidR="009448A0" w:rsidRDefault="00562747" w:rsidP="006A7B63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Реализация внеурочной </w:t>
      </w:r>
      <w:proofErr w:type="gramStart"/>
      <w:r>
        <w:t>деятельности  осуществляется</w:t>
      </w:r>
      <w:proofErr w:type="gramEnd"/>
      <w:r>
        <w:t xml:space="preserve">: </w:t>
      </w:r>
    </w:p>
    <w:p w:rsidR="009448A0" w:rsidRDefault="00562747" w:rsidP="006A7B63">
      <w:pPr>
        <w:numPr>
          <w:ilvl w:val="0"/>
          <w:numId w:val="5"/>
        </w:numPr>
        <w:spacing w:after="0" w:line="240" w:lineRule="auto"/>
        <w:ind w:left="0" w:right="0" w:firstLine="709"/>
      </w:pPr>
      <w:r>
        <w:t xml:space="preserve">через часть учебного плана, сформированную отдельно в виде Плана внеурочной деятельности; </w:t>
      </w:r>
    </w:p>
    <w:p w:rsidR="009448A0" w:rsidRDefault="00562747" w:rsidP="006A7B63">
      <w:pPr>
        <w:numPr>
          <w:ilvl w:val="0"/>
          <w:numId w:val="5"/>
        </w:numPr>
        <w:spacing w:after="0" w:line="240" w:lineRule="auto"/>
        <w:ind w:left="0" w:right="0" w:firstLine="709"/>
      </w:pPr>
      <w:r>
        <w:t xml:space="preserve">через использование потенциала дополнительного образования </w:t>
      </w:r>
      <w:proofErr w:type="spellStart"/>
      <w:r>
        <w:t>СПбКВК</w:t>
      </w:r>
      <w:proofErr w:type="spellEnd"/>
      <w: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(дополнительные </w:t>
      </w:r>
      <w:r>
        <w:t xml:space="preserve">общеобразовательные общеразвивающие программы); </w:t>
      </w:r>
    </w:p>
    <w:p w:rsidR="009448A0" w:rsidRDefault="00562747" w:rsidP="006A7B63">
      <w:pPr>
        <w:numPr>
          <w:ilvl w:val="0"/>
          <w:numId w:val="5"/>
        </w:numPr>
        <w:spacing w:after="0" w:line="240" w:lineRule="auto"/>
        <w:ind w:left="0" w:right="0" w:firstLine="709"/>
      </w:pPr>
      <w:r>
        <w:t xml:space="preserve">через сотрудничество с организациями дополнительного образования детей, организациями культуры и спорта на договорных </w:t>
      </w:r>
      <w:proofErr w:type="gramStart"/>
      <w:r>
        <w:t>условиях ;</w:t>
      </w:r>
      <w:proofErr w:type="gramEnd"/>
      <w:r>
        <w:t xml:space="preserve"> </w:t>
      </w:r>
    </w:p>
    <w:p w:rsidR="009448A0" w:rsidRDefault="00562747" w:rsidP="006A7B63">
      <w:pPr>
        <w:numPr>
          <w:ilvl w:val="0"/>
          <w:numId w:val="5"/>
        </w:numPr>
        <w:spacing w:after="0" w:line="240" w:lineRule="auto"/>
        <w:ind w:left="0" w:right="0" w:firstLine="709"/>
      </w:pPr>
      <w:r>
        <w:lastRenderedPageBreak/>
        <w:t>через деятельность педагогических работников (воспитателя, педагога</w:t>
      </w:r>
      <w:r w:rsidR="00A54896">
        <w:t>-</w:t>
      </w:r>
      <w:r>
        <w:t>организато</w:t>
      </w:r>
      <w:r>
        <w:t xml:space="preserve">ра, педагога-психолога) в соответствии с должностными обязанностями квалификационных характеристик должностей работников образования. </w:t>
      </w:r>
    </w:p>
    <w:p w:rsidR="009448A0" w:rsidRDefault="00562747" w:rsidP="006A7B63">
      <w:pPr>
        <w:numPr>
          <w:ilvl w:val="1"/>
          <w:numId w:val="6"/>
        </w:numPr>
        <w:spacing w:after="0" w:line="240" w:lineRule="auto"/>
        <w:ind w:left="0" w:right="0" w:firstLine="709"/>
      </w:pPr>
      <w:r>
        <w:t>Организация внеурочной деятельности осуществляется в соответствии с Планом внеурочной деятельности, календарным учебным г</w:t>
      </w:r>
      <w:r>
        <w:t xml:space="preserve">рафиком и расписанием внеурочной деятельности, которые утверждаются начальником </w:t>
      </w:r>
      <w:r w:rsidR="00A54896">
        <w:t>_________________</w:t>
      </w:r>
      <w:r>
        <w:t xml:space="preserve"> в начале каждого учебного года дополнительно к основному расписанию учебных занятий.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Рабочая программа по курсу внеурочной деятельности составляется в соответствии с По</w:t>
      </w:r>
      <w:r>
        <w:t xml:space="preserve">ложением о рабочей программе. </w:t>
      </w:r>
    </w:p>
    <w:p w:rsidR="009448A0" w:rsidRDefault="00562747" w:rsidP="006A7B63">
      <w:pPr>
        <w:numPr>
          <w:ilvl w:val="1"/>
          <w:numId w:val="6"/>
        </w:numPr>
        <w:spacing w:after="0" w:line="240" w:lineRule="auto"/>
        <w:ind w:left="0" w:right="0" w:firstLine="709"/>
      </w:pPr>
      <w:r>
        <w:t>При реализации спортивно-оздоровительного направления внеурочной деятельности (проведении спортивного часа, секции дополнительного образования, тренировки) в рамках реализации иных направлений внеурочной деятельности физическ</w:t>
      </w:r>
      <w:r>
        <w:t xml:space="preserve">ие нагрузки, плотность занятия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</w:p>
    <w:p w:rsidR="009448A0" w:rsidRDefault="00562747" w:rsidP="006A7B63">
      <w:pPr>
        <w:numPr>
          <w:ilvl w:val="1"/>
          <w:numId w:val="6"/>
        </w:numPr>
        <w:spacing w:after="0" w:line="240" w:lineRule="auto"/>
        <w:ind w:left="0" w:right="0" w:firstLine="709"/>
      </w:pPr>
      <w:r>
        <w:t>При организации внеурочной деятельности допускается комплектов</w:t>
      </w:r>
      <w:r>
        <w:t xml:space="preserve">ание групп обучающихся одного возраста и (или) групп обучающихся разных возрастных категорий с учетом обеспечения их образовательных потребностей и запросов обучающихся, родителей (законных представителей) несовершеннолетних обучающихся. </w:t>
      </w:r>
    </w:p>
    <w:p w:rsidR="009448A0" w:rsidRDefault="00562747" w:rsidP="006A7B63">
      <w:pPr>
        <w:numPr>
          <w:ilvl w:val="1"/>
          <w:numId w:val="6"/>
        </w:numPr>
        <w:spacing w:after="0" w:line="240" w:lineRule="auto"/>
        <w:ind w:left="0" w:right="0" w:firstLine="709"/>
      </w:pPr>
      <w:r>
        <w:t>Зачисление обучаю</w:t>
      </w:r>
      <w:r>
        <w:t xml:space="preserve">щихся в группы осуществляется на срок, предусмотренный для реализации программы внеурочной деятельности. </w:t>
      </w:r>
    </w:p>
    <w:p w:rsidR="009448A0" w:rsidRDefault="00562747" w:rsidP="006A7B63">
      <w:pPr>
        <w:numPr>
          <w:ilvl w:val="1"/>
          <w:numId w:val="6"/>
        </w:numPr>
        <w:spacing w:after="0" w:line="240" w:lineRule="auto"/>
        <w:ind w:left="0" w:right="0" w:firstLine="709"/>
      </w:pPr>
      <w:r>
        <w:t>В организации занятий внеурочной деятельности могут принимать участие родители (законные представители) несовершеннолетних обучающихся, иные социальны</w:t>
      </w:r>
      <w:r>
        <w:t xml:space="preserve">е партнеры по согласованию с педагогическим работником, осуществляющим реализацию программы внеурочной деятельности, без их включения в списочный состав. </w:t>
      </w:r>
    </w:p>
    <w:p w:rsidR="009448A0" w:rsidRDefault="00562747" w:rsidP="006A7B63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Для организации внеурочной деятельности в </w:t>
      </w:r>
      <w:r w:rsidR="00A54896">
        <w:t>____________________</w:t>
      </w:r>
      <w:r>
        <w:t xml:space="preserve"> используются различные объекты инфраструктуры: предм</w:t>
      </w:r>
      <w:r>
        <w:t xml:space="preserve">етные кабинеты и лаборатории, библиотека, спортивные объекты, музей, кабинеты для организации занятий дополнительного образования, бассейн и др. </w:t>
      </w:r>
    </w:p>
    <w:p w:rsidR="009448A0" w:rsidRDefault="00A54896" w:rsidP="006A7B63">
      <w:pPr>
        <w:numPr>
          <w:ilvl w:val="1"/>
          <w:numId w:val="6"/>
        </w:numPr>
        <w:spacing w:after="0" w:line="240" w:lineRule="auto"/>
        <w:ind w:left="0" w:right="0" w:firstLine="709"/>
      </w:pPr>
      <w:r>
        <w:t>_______________</w:t>
      </w:r>
      <w:r w:rsidR="00562747">
        <w:t xml:space="preserve"> самостоятельно определяет содержание внеурочной деятельности, осуществляет выбор учебно-методического о</w:t>
      </w:r>
      <w:r w:rsidR="00562747">
        <w:t>беспечения, образовательных технологий по реализуемым им программам внеурочной деятельности. Использование при реализации программ внеурочной деятельности методов и средств обучения и воспитания, образовательных технологий, наносящих вред физическому или п</w:t>
      </w:r>
      <w:r w:rsidR="00562747">
        <w:t xml:space="preserve">сихическому здоровью обучающихся, запрещается. Использование в организации внеурочной деятельности инновационных образовательных программ и технологий, расписания занятий, режимов занятий внеурочной деятельности возможно при отсутствии их неблагоприятного </w:t>
      </w:r>
      <w:r w:rsidR="00562747">
        <w:t xml:space="preserve">влияния на функциональное состояние и здоровье обучающихся. </w:t>
      </w:r>
    </w:p>
    <w:p w:rsidR="009448A0" w:rsidRDefault="00562747" w:rsidP="006A7B63">
      <w:pPr>
        <w:numPr>
          <w:ilvl w:val="1"/>
          <w:numId w:val="6"/>
        </w:numPr>
        <w:spacing w:after="0" w:line="240" w:lineRule="auto"/>
        <w:ind w:left="0" w:right="0" w:firstLine="709"/>
      </w:pPr>
      <w:r>
        <w:t>Формы, методы и средства организации деятельности в программах курсов внеурочной деятельности определяются педагогическим работником, участвующим в разработке соответствующих программ. Особой фор</w:t>
      </w:r>
      <w:r>
        <w:t>мой организации внеурочной деятельности является индивидуальный проект обучающихся (учебное исследование или учебный проект). Индивидуальный проект выполняется обучающимся самостоятельно под руководством педагогического работника по выбранной теме в рамках</w:t>
      </w:r>
      <w:r>
        <w:t xml:space="preserve">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</w:t>
      </w:r>
      <w:r w:rsidR="00A54896">
        <w:t>-</w:t>
      </w:r>
      <w:r>
        <w:t xml:space="preserve">творческой, иной).  Результаты выполнения индивидуального проекта должны отражать: </w:t>
      </w:r>
    </w:p>
    <w:p w:rsidR="009448A0" w:rsidRDefault="00562747" w:rsidP="006A7B63">
      <w:pPr>
        <w:numPr>
          <w:ilvl w:val="0"/>
          <w:numId w:val="5"/>
        </w:numPr>
        <w:spacing w:after="0" w:line="240" w:lineRule="auto"/>
        <w:ind w:left="0" w:right="0" w:firstLine="709"/>
      </w:pPr>
      <w:r>
        <w:t xml:space="preserve">сформированность навыков коммуникативной, учебно-исследовательской деятельности, критического мышления; </w:t>
      </w:r>
    </w:p>
    <w:p w:rsidR="009448A0" w:rsidRDefault="00562747" w:rsidP="006A7B63">
      <w:pPr>
        <w:numPr>
          <w:ilvl w:val="0"/>
          <w:numId w:val="5"/>
        </w:numPr>
        <w:spacing w:after="0" w:line="240" w:lineRule="auto"/>
        <w:ind w:left="0" w:right="0" w:firstLine="709"/>
      </w:pPr>
      <w:r>
        <w:t xml:space="preserve">способность к инновационной, аналитической, творческой, интеллектуальной деятельности; </w:t>
      </w:r>
    </w:p>
    <w:p w:rsidR="009448A0" w:rsidRDefault="00562747" w:rsidP="006A7B63">
      <w:pPr>
        <w:numPr>
          <w:ilvl w:val="0"/>
          <w:numId w:val="5"/>
        </w:numPr>
        <w:spacing w:after="0" w:line="240" w:lineRule="auto"/>
        <w:ind w:left="0" w:right="0" w:firstLine="709"/>
      </w:pPr>
      <w:r>
        <w:lastRenderedPageBreak/>
        <w:t>сформированность навыков проектной деятельности, а также самост</w:t>
      </w:r>
      <w:r>
        <w:t xml:space="preserve">оятельного применения приобретенных знаний и способов действий при решении различных задач, используя ресурсы одного или нескольких курсов внеурочной деятельности или направлений внеурочной деятельности; </w:t>
      </w:r>
    </w:p>
    <w:p w:rsidR="009448A0" w:rsidRDefault="00562747" w:rsidP="006A7B63">
      <w:pPr>
        <w:numPr>
          <w:ilvl w:val="0"/>
          <w:numId w:val="5"/>
        </w:numPr>
        <w:spacing w:after="0" w:line="240" w:lineRule="auto"/>
        <w:ind w:left="0" w:right="0" w:firstLine="709"/>
      </w:pPr>
      <w:r>
        <w:t>способность постановки цели и формулирования гипоте</w:t>
      </w:r>
      <w:r>
        <w:t xml:space="preserve">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Индивидуальный проект выполняется обучающимся в течение одного</w:t>
      </w:r>
      <w:r>
        <w:t xml:space="preserve"> года или двух лет в рамках времени, специально отведенного планом внеурочной деятельности, и должен быть представлен в виде завершенного исследования или разработанного проекта: информационного, творческого, социального, прикладного, инновационного, конст</w:t>
      </w:r>
      <w:r>
        <w:t xml:space="preserve">рукторского, инженерного.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9448A0" w:rsidRDefault="00562747" w:rsidP="006A7B63">
      <w:pPr>
        <w:pStyle w:val="1"/>
        <w:spacing w:after="0" w:line="240" w:lineRule="auto"/>
        <w:ind w:left="0" w:firstLine="709"/>
      </w:pPr>
      <w:r>
        <w:t>5. УСЛОВИЯ РЕАЛИЗАЦИИ КУРСОВ ВНЕУРОЧНОЙ ДЕЯТЕЛЬНОСТИ</w:t>
      </w:r>
      <w:r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Условия реализации курсов внеурочной деятельности должны обеспечивать для участников образовательных отношений возможность: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>достижения планируемых результатов освоения осно</w:t>
      </w:r>
      <w:r>
        <w:t xml:space="preserve">вной образовательной программы в соответствии с планами внеурочной деятельности всеми обучающимися, в том числе одаренными детьми;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>развития личности, ее способностей, формирования и удовлетворения социально значимых интересов и потребностей, самореализаци</w:t>
      </w:r>
      <w:r>
        <w:t xml:space="preserve">и обучающихся через организацию внеурочной деятельности;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осознанного </w:t>
      </w:r>
      <w:r>
        <w:tab/>
        <w:t xml:space="preserve">выбора </w:t>
      </w:r>
      <w:r>
        <w:tab/>
        <w:t xml:space="preserve">обучающимися </w:t>
      </w:r>
      <w:r>
        <w:tab/>
        <w:t xml:space="preserve">будущей </w:t>
      </w:r>
      <w:r>
        <w:tab/>
        <w:t xml:space="preserve">профессии, </w:t>
      </w:r>
      <w:r>
        <w:tab/>
        <w:t xml:space="preserve">дальнейшего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успешного образования и профессиональной деятельности;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>работы с одаренными обучающимися, организации их развития в различных обл</w:t>
      </w:r>
      <w:r>
        <w:t xml:space="preserve">астях образовательной, творческой деятельности;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формирования у обучающихся российской гражданской идентичности, социальных ценностей, социально-профессиональных ориентаций, готовности к защите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Отечества, службе в Вооруженных силах Российской Федерации;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выполнения индивидуального проекта всеми обучающимися </w:t>
      </w:r>
      <w:r>
        <w:t xml:space="preserve">в рамках времени, специально отведенного планом внеурочной деятельности и (или) учебным планом;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развития у обучающихся опыта самостоятельной и творческой деятельности: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образовательной, учебно-исследовательской и проектной, социальной, </w:t>
      </w:r>
      <w:r>
        <w:t>информационно</w:t>
      </w:r>
      <w:r w:rsidR="00A54896">
        <w:t>-</w:t>
      </w:r>
      <w:r>
        <w:t xml:space="preserve">исследовательской, художественной и др.;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развития опыта общественной деятельности, решения моральных дилемм и осуществления нравственного выбора;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формирования у обучающихся основ экологического мышления, развития опыта </w:t>
      </w:r>
      <w:r>
        <w:t xml:space="preserve">природоохранной деятельности, безопасного для человека и окружающей его среды образа жизни;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использования в образовательной деятельности современных образовательных технологий;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lastRenderedPageBreak/>
        <w:t>эффективного использования профессионального и творческого потенциала педагог</w:t>
      </w:r>
      <w:r>
        <w:t xml:space="preserve">ических и руководящих работников образовательной организации, повышения их профессиональной, коммуникативной, информационной и правовой компетентности; </w:t>
      </w:r>
    </w:p>
    <w:p w:rsidR="009448A0" w:rsidRDefault="00562747" w:rsidP="006A7B63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эффективного управления образовательной организацией с использованием информационно-коммуникационных </w:t>
      </w:r>
      <w:r>
        <w:tab/>
        <w:t>т</w:t>
      </w:r>
      <w:r>
        <w:t xml:space="preserve">ехнологий, </w:t>
      </w:r>
      <w:r>
        <w:tab/>
        <w:t xml:space="preserve">современных </w:t>
      </w:r>
      <w:r>
        <w:tab/>
        <w:t xml:space="preserve">механизмов финансирования. </w:t>
      </w:r>
    </w:p>
    <w:p w:rsidR="009448A0" w:rsidRDefault="00562747" w:rsidP="006A7B63">
      <w:pPr>
        <w:pStyle w:val="1"/>
        <w:spacing w:after="0" w:line="240" w:lineRule="auto"/>
        <w:ind w:left="0" w:firstLine="709"/>
      </w:pPr>
      <w:r>
        <w:t xml:space="preserve">6. ОСОБЕННОСТИ </w:t>
      </w:r>
      <w:r>
        <w:tab/>
        <w:t xml:space="preserve">РЕАЛИЗАЦИИ </w:t>
      </w:r>
      <w:r>
        <w:tab/>
        <w:t xml:space="preserve">КУРСОВ </w:t>
      </w:r>
      <w:r>
        <w:tab/>
        <w:t>ВНЕУРОЧНОЙ ДЕЯТЕЛЬНОСТИ С ПРИМЕНЕНИЕМ ЭЛЕКТРОННОГО ОБУЧЕНИЯ И ДИСТАНЦИОННЫХ ОБРАЗОВАТЕЛЬНЫХ ТЕХНОЛОГИЙ</w:t>
      </w:r>
      <w:r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6.1. При реализации краткосрочных мероприятий и курсов внеурочн</w:t>
      </w:r>
      <w:r>
        <w:t xml:space="preserve">ой деятельности либо их отдельных частей </w:t>
      </w:r>
      <w:r w:rsidR="00A54896">
        <w:t>_______________</w:t>
      </w:r>
      <w:r>
        <w:t xml:space="preserve"> может организовывать деятельность обучающихся с использованием: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дистанционных образовательных технологий;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электронного обучения;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>образовательных и развивающих материалов на печатной основе (сборники предме</w:t>
      </w:r>
      <w:r>
        <w:t xml:space="preserve">тных и междисциплинарных задач, открытые материалы международных исследований, демонстрационные варианты олимпиадных и диагностических заданий, печатные учебные издания).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6.2. В рамках курсов внеурочной деятельности </w:t>
      </w:r>
      <w:r w:rsidR="00A54896">
        <w:t>________________</w:t>
      </w:r>
      <w:r>
        <w:t xml:space="preserve"> вправе организовывать в дистанци</w:t>
      </w:r>
      <w:r>
        <w:t xml:space="preserve">онном режиме: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проектные и исследовательские работы обучающихся;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деятельность кадетских научных обществ;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просмотр с последующим обсуждением записей кинокартин, спектаклей, концертов;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посещение виртуальных экспозиций музеев, выставок, мастер-классов;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>об</w:t>
      </w:r>
      <w:r>
        <w:t xml:space="preserve">щение со специалистами в сфере и сотрудниками научных организаций;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просмотр </w:t>
      </w:r>
      <w:proofErr w:type="spellStart"/>
      <w:r>
        <w:t>видеолекций</w:t>
      </w:r>
      <w:proofErr w:type="spellEnd"/>
      <w:r>
        <w:t xml:space="preserve"> </w:t>
      </w:r>
      <w:r>
        <w:t xml:space="preserve">и </w:t>
      </w:r>
      <w:r>
        <w:t xml:space="preserve">образовательных </w:t>
      </w:r>
      <w:r>
        <w:t xml:space="preserve">сюжетов </w:t>
      </w:r>
      <w:r>
        <w:t xml:space="preserve">о </w:t>
      </w:r>
      <w:r>
        <w:t xml:space="preserve">современных </w:t>
      </w:r>
      <w:r>
        <w:t xml:space="preserve">достижениях науки и технологий;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оздоровительные и спортивные мероприятия, в том числе физические разминки и </w:t>
      </w:r>
      <w:r>
        <w:t xml:space="preserve">гимнастику, занятия с тренерами и спортсменами;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 </w:t>
      </w:r>
    </w:p>
    <w:p w:rsidR="009448A0" w:rsidRDefault="00562747" w:rsidP="006A7B63">
      <w:pPr>
        <w:numPr>
          <w:ilvl w:val="1"/>
          <w:numId w:val="9"/>
        </w:numPr>
        <w:spacing w:after="0" w:line="240" w:lineRule="auto"/>
        <w:ind w:left="0" w:right="0" w:firstLine="709"/>
      </w:pPr>
      <w:r>
        <w:t>При р</w:t>
      </w:r>
      <w:r>
        <w:t xml:space="preserve">еализации мероприятий внеурочной деятельности с применением дистанционных образовательных технологий </w:t>
      </w:r>
      <w:r w:rsidR="00A54896">
        <w:t>________________</w:t>
      </w:r>
      <w:r>
        <w:t xml:space="preserve">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</w:t>
      </w:r>
      <w:r>
        <w:t xml:space="preserve">занятий с применением дистанционных технологий. </w:t>
      </w:r>
    </w:p>
    <w:p w:rsidR="009448A0" w:rsidRDefault="00562747" w:rsidP="006A7B63">
      <w:pPr>
        <w:numPr>
          <w:ilvl w:val="1"/>
          <w:numId w:val="9"/>
        </w:numPr>
        <w:spacing w:after="0" w:line="240" w:lineRule="auto"/>
        <w:ind w:left="0" w:right="0" w:firstLine="709"/>
      </w:pPr>
      <w:r>
        <w:t xml:space="preserve">Для реализации курсов внеурочной деятельности с применением дистанционных образовательных технологий </w:t>
      </w:r>
      <w:r w:rsidR="00A54896">
        <w:t>____________________</w:t>
      </w:r>
      <w:r>
        <w:t xml:space="preserve">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>своевременно доводит до сведения родителей (законных представителей) обучающихся информацию о пра</w:t>
      </w:r>
      <w:r>
        <w:t>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</w:t>
      </w:r>
      <w:r>
        <w:t xml:space="preserve">дставления результатов и достижений для учета в портфолио;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ведет учет участия обучающихся в активностях, проводимых по программам курсов внеурочной деятельности;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обеспечивает возможность получения индивидуальных консультаций по запросам обучающихся и их </w:t>
      </w:r>
      <w:r>
        <w:t xml:space="preserve">родителей (законных представителей);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lastRenderedPageBreak/>
        <w:t xml:space="preserve">организует деятельность руководителей проектных и исследовательских работ обучающихся;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>оперативно информирует родителей об изменениях расписания или адресах подключения к мероприятиям, проводимым в режиме реального вр</w:t>
      </w:r>
      <w:r>
        <w:t xml:space="preserve">емени; </w:t>
      </w:r>
    </w:p>
    <w:p w:rsidR="009448A0" w:rsidRDefault="00562747" w:rsidP="006A7B63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9448A0" w:rsidRDefault="00562747" w:rsidP="006A7B63">
      <w:pPr>
        <w:pStyle w:val="1"/>
        <w:spacing w:after="0" w:line="240" w:lineRule="auto"/>
        <w:ind w:left="0" w:firstLine="709"/>
      </w:pPr>
      <w:r>
        <w:t>7. ТРЕБОВАНИЯ К КВАЛИФИКАЦИИ ПЕДАГОГИЧЕСКИХ РАБОТНИКОВ,</w:t>
      </w:r>
      <w:r>
        <w:rPr>
          <w:b w:val="0"/>
          <w:sz w:val="22"/>
        </w:rPr>
        <w:t xml:space="preserve"> </w:t>
      </w:r>
      <w:r>
        <w:t>РЕАЛИЗУЮЩИХ ПРОГРАММЫ ВНЕУРОЧНОЙ ДЕ</w:t>
      </w:r>
      <w:r>
        <w:t>ЯТЕЛЬНОСТИ</w:t>
      </w:r>
      <w:r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7.1. Уровень квалификации работников образовательной организации, осуществляющих внеурочную деятельность, в том числе для каждой занимаемой должности, должен соответствовать квалификационным характеристикам по соответствующей должности.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Соотве</w:t>
      </w:r>
      <w:r>
        <w:t xml:space="preserve">тствие уровня квалификации работников образовательной организации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7.2. Квалификация педагогических работник</w:t>
      </w:r>
      <w:r>
        <w:t xml:space="preserve">ов образовательной организации, реализующих программы курсов внеурочной деятельности, должна отражать: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компетентность в соответствующих направлениях внеурочной деятельности, методах и средствах организации внеурочной деятельности;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сформированность гуманистической позиции, позитивной направленности на педагогическую деятельность;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педагогического работни</w:t>
      </w:r>
      <w:r>
        <w:t xml:space="preserve">ка;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proofErr w:type="spellStart"/>
      <w:r>
        <w:t>самоорганизованность</w:t>
      </w:r>
      <w:proofErr w:type="spellEnd"/>
      <w:r>
        <w:t xml:space="preserve">, эмоциональную устойчивость.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7.3. У педагогического работника, реализующего программу курса внеурочной деятельности, должны быть сформированы основные компетенции, необходимые для обеспечения реализации программы внеурочной деяте</w:t>
      </w:r>
      <w:r>
        <w:t xml:space="preserve">льности в соответствии с требованиями федеральных государственных образовательных стандартов общего образования и успешного достижения обучающимися планируемых результатов освоения программы внеурочной деятельности, в том числе умения: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>обеспечивать услови</w:t>
      </w:r>
      <w:r>
        <w:t xml:space="preserve">я для успешной деятельности, позитивной мотивации, а также </w:t>
      </w:r>
      <w:proofErr w:type="spellStart"/>
      <w:r>
        <w:t>самомотивирования</w:t>
      </w:r>
      <w:proofErr w:type="spellEnd"/>
      <w:r>
        <w:t xml:space="preserve"> обучающихся;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осуществлять самостоятельный поиск и анализ информации с помощью современных информационно-поисковых технологий;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>разрабатывать программы курсов внеурочной деятельно</w:t>
      </w:r>
      <w:r>
        <w:t xml:space="preserve">сти, методические и дидактические материалы, рекомендовать обучающимся дополнительные источники информации, в том числе интернет-ресурсы;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>выявлять и отражать в программе внеурочной деятельности специфику особых образовательных потребностей военной направл</w:t>
      </w:r>
      <w:r>
        <w:t xml:space="preserve">енности;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организовывать и сопровождать учебно-исследовательскую и проектную деятельность обучающихся, выполнение ими индивидуального проекта;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реализовывать педагогическое оценивание деятельности обучающихся; </w:t>
      </w:r>
    </w:p>
    <w:p w:rsidR="009448A0" w:rsidRDefault="00562747" w:rsidP="006A7B63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использовать возможности ИКТ, </w:t>
      </w:r>
      <w:r>
        <w:t xml:space="preserve">работать с текстовыми редакторами, электронными таблицами, электронной почтой и браузерами, мультимедийным оборудованием.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9448A0" w:rsidRDefault="00562747" w:rsidP="006A7B63">
      <w:pPr>
        <w:pStyle w:val="1"/>
        <w:spacing w:after="0" w:line="240" w:lineRule="auto"/>
        <w:ind w:left="0" w:firstLine="709"/>
      </w:pPr>
      <w:r>
        <w:lastRenderedPageBreak/>
        <w:t>8. ПЛАНИРУЕМЫЕ РЕЗУЛЬТАТЫ ОСВОЕНИЯ ПРОГРАММ ВНЕУРОЧНОЙ ДЕЯТЕЛЬНОСТИ</w:t>
      </w:r>
      <w:r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8</w:t>
      </w:r>
      <w:r>
        <w:t>.1. Освоение программ внеурочной деятельности должно содейс</w:t>
      </w:r>
      <w:r>
        <w:t xml:space="preserve">твовать достижению планируемых результатов обучающихся в соответствии с реализуемыми образовательной организацией образовательными программами.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Требования к результатам освоения программы внеурочной деятельности, их содержанию и условиям </w:t>
      </w:r>
      <w:r>
        <w:t>реализации должны учитывать возрастные и индивидуальные особенности обучающихся при получении общего образования, а также значимость соответствующего уровня общего образования для продолжения обучения  на следующем уровне или для  профессионального самоопр</w:t>
      </w:r>
      <w:r>
        <w:t xml:space="preserve">еделения и успешной социализации.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8.2. Результаты освоения курсов внеурочной деятельности должны отражать: </w:t>
      </w:r>
    </w:p>
    <w:p w:rsidR="009448A0" w:rsidRDefault="00562747" w:rsidP="006A7B63">
      <w:pPr>
        <w:numPr>
          <w:ilvl w:val="0"/>
          <w:numId w:val="11"/>
        </w:numPr>
        <w:spacing w:after="0" w:line="240" w:lineRule="auto"/>
        <w:ind w:left="0" w:right="0" w:firstLine="709"/>
      </w:pPr>
      <w:r>
        <w:t xml:space="preserve">развитие личности обучающихся средствами предлагаемого направления внеурочной деятельности: развитие общей культуры обучающихся, их мировоззрения, </w:t>
      </w:r>
      <w:r>
        <w:t xml:space="preserve">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448A0" w:rsidRDefault="00562747" w:rsidP="006A7B63">
      <w:pPr>
        <w:numPr>
          <w:ilvl w:val="0"/>
          <w:numId w:val="11"/>
        </w:numPr>
        <w:spacing w:after="0" w:line="240" w:lineRule="auto"/>
        <w:ind w:left="0" w:right="0" w:firstLine="709"/>
      </w:pPr>
      <w:r>
        <w:t xml:space="preserve">приобретение </w:t>
      </w:r>
      <w:r>
        <w:t xml:space="preserve">опыта </w:t>
      </w:r>
      <w:r>
        <w:t xml:space="preserve">осуществления </w:t>
      </w:r>
      <w:r>
        <w:t xml:space="preserve">целесообразной </w:t>
      </w:r>
      <w:r>
        <w:t xml:space="preserve">и </w:t>
      </w:r>
      <w:r>
        <w:tab/>
        <w:t xml:space="preserve">результативной </w:t>
      </w:r>
      <w:r>
        <w:t>деятел</w:t>
      </w:r>
      <w:r>
        <w:t xml:space="preserve">ьности; </w:t>
      </w:r>
    </w:p>
    <w:p w:rsidR="009448A0" w:rsidRDefault="00562747" w:rsidP="006A7B63">
      <w:pPr>
        <w:numPr>
          <w:ilvl w:val="0"/>
          <w:numId w:val="11"/>
        </w:numPr>
        <w:spacing w:after="0" w:line="240" w:lineRule="auto"/>
        <w:ind w:left="0" w:right="0" w:firstLine="709"/>
      </w:pPr>
      <w: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</w:t>
      </w:r>
      <w:r>
        <w:t xml:space="preserve">ознанному использованию информационных и коммуникационных технологий, самоорганизации и саморегуляции; </w:t>
      </w:r>
    </w:p>
    <w:p w:rsidR="009448A0" w:rsidRDefault="00562747" w:rsidP="006A7B63">
      <w:pPr>
        <w:numPr>
          <w:ilvl w:val="0"/>
          <w:numId w:val="11"/>
        </w:numPr>
        <w:spacing w:after="0" w:line="240" w:lineRule="auto"/>
        <w:ind w:left="0" w:right="0" w:firstLine="709"/>
      </w:pPr>
      <w:r>
        <w:t xml:space="preserve">обеспечение академической мобильности и (или) возможности поддерживать избранное направление деятельности; </w:t>
      </w:r>
    </w:p>
    <w:p w:rsidR="009448A0" w:rsidRDefault="00562747" w:rsidP="006A7B63">
      <w:pPr>
        <w:numPr>
          <w:ilvl w:val="0"/>
          <w:numId w:val="11"/>
        </w:numPr>
        <w:spacing w:after="0" w:line="240" w:lineRule="auto"/>
        <w:ind w:left="0" w:right="0" w:firstLine="709"/>
      </w:pPr>
      <w:r>
        <w:t>обеспечение профессиональной ориентации обуч</w:t>
      </w:r>
      <w:r>
        <w:t xml:space="preserve">ающихся.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8.3. Результаты освоения курсов внеурочной деятельности отражаются в программах курсов внеурочной деятельности на трех уровнях: </w:t>
      </w:r>
    </w:p>
    <w:p w:rsidR="009448A0" w:rsidRDefault="00562747" w:rsidP="006A7B63">
      <w:pPr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приобретение социальных знаний, понимания социальной реальности и повседневной жизни; </w:t>
      </w:r>
    </w:p>
    <w:p w:rsidR="009448A0" w:rsidRDefault="00562747" w:rsidP="006A7B63">
      <w:pPr>
        <w:numPr>
          <w:ilvl w:val="0"/>
          <w:numId w:val="12"/>
        </w:numPr>
        <w:spacing w:after="0" w:line="240" w:lineRule="auto"/>
        <w:ind w:left="0" w:right="0" w:firstLine="709"/>
      </w:pPr>
      <w:r>
        <w:t>формирование позитивного отнош</w:t>
      </w:r>
      <w:r>
        <w:t xml:space="preserve">ения к базовым ценностям нашего общества и к социальной реальности в целом; </w:t>
      </w:r>
    </w:p>
    <w:p w:rsidR="009448A0" w:rsidRDefault="00562747" w:rsidP="006A7B63">
      <w:pPr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приобретение опыта самостоятельного социального действия. </w:t>
      </w:r>
    </w:p>
    <w:p w:rsidR="009448A0" w:rsidRDefault="00562747" w:rsidP="006A7B63">
      <w:pPr>
        <w:pStyle w:val="1"/>
        <w:spacing w:after="0" w:line="240" w:lineRule="auto"/>
        <w:ind w:left="0" w:firstLine="709"/>
      </w:pPr>
      <w:r>
        <w:t>9. СИСТЕМА ОЦЕНКИ ДОСТИЖЕНИЯ ПЛАНИРУЕМЫХ РЕЗУЛЬТАТОВ</w:t>
      </w:r>
      <w:r>
        <w:rPr>
          <w:b w:val="0"/>
          <w:sz w:val="22"/>
        </w:rPr>
        <w:t xml:space="preserve"> </w:t>
      </w:r>
      <w:r>
        <w:t>ОСВОЕНИЯ ПРОГРАММ ВНЕУРОЧНОЙ ДЕЯТЕЛЬНОСТИ</w:t>
      </w:r>
      <w:r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9.1. Освоение программ к</w:t>
      </w:r>
      <w:r>
        <w:t>урсов внеурочной деятельности, в том числе отдельной части (модуля) или всего объема программы курса внеурочной деятельности, сопровождается оценкой достижения планируемых результатов, проводимой в формах, определенных планом внеурочной деятельности, и в п</w:t>
      </w:r>
      <w:r>
        <w:t xml:space="preserve">орядке, установленном настоящим положением.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9.2. Система оценки достижений планируемых результатов освоения программы курса внеурочной деятельности, в том числе отдельной части (модуля) или всего объема программы курса внеурочной деятельности </w:t>
      </w:r>
      <w:r>
        <w:t xml:space="preserve">разрабатывается автором и должна предусматривать: </w:t>
      </w:r>
    </w:p>
    <w:p w:rsidR="009448A0" w:rsidRDefault="00562747" w:rsidP="006A7B63">
      <w:pPr>
        <w:numPr>
          <w:ilvl w:val="0"/>
          <w:numId w:val="13"/>
        </w:numPr>
        <w:spacing w:after="0" w:line="240" w:lineRule="auto"/>
        <w:ind w:left="0" w:right="0" w:firstLine="709"/>
      </w:pPr>
      <w:proofErr w:type="gramStart"/>
      <w:r>
        <w:t>обеспечение  комплексного</w:t>
      </w:r>
      <w:proofErr w:type="gramEnd"/>
      <w:r>
        <w:t xml:space="preserve"> подхода к оценке результатов освоения программ курсов внеурочной деятельности; </w:t>
      </w:r>
    </w:p>
    <w:p w:rsidR="009448A0" w:rsidRDefault="00562747" w:rsidP="006A7B63">
      <w:pPr>
        <w:numPr>
          <w:ilvl w:val="0"/>
          <w:numId w:val="13"/>
        </w:numPr>
        <w:spacing w:after="0" w:line="240" w:lineRule="auto"/>
        <w:ind w:left="0" w:right="0" w:firstLine="709"/>
      </w:pPr>
      <w:proofErr w:type="gramStart"/>
      <w:r>
        <w:t>обеспечение  оценки</w:t>
      </w:r>
      <w:proofErr w:type="gramEnd"/>
      <w:r>
        <w:t xml:space="preserve"> динамики индивидуальных достижений обучающихся в процессе реализации внеурочной</w:t>
      </w:r>
      <w:r>
        <w:t xml:space="preserve"> деятельности; </w:t>
      </w:r>
    </w:p>
    <w:p w:rsidR="009448A0" w:rsidRDefault="00562747" w:rsidP="006A7B63">
      <w:pPr>
        <w:numPr>
          <w:ilvl w:val="0"/>
          <w:numId w:val="13"/>
        </w:numPr>
        <w:spacing w:after="0" w:line="240" w:lineRule="auto"/>
        <w:ind w:left="0" w:right="0" w:firstLine="709"/>
      </w:pPr>
      <w:r>
        <w:t xml:space="preserve">использование разнообразных методов и форм, взаимно дополняющих друг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друга; </w:t>
      </w:r>
    </w:p>
    <w:p w:rsidR="009448A0" w:rsidRDefault="00562747" w:rsidP="006A7B63">
      <w:pPr>
        <w:numPr>
          <w:ilvl w:val="0"/>
          <w:numId w:val="13"/>
        </w:numPr>
        <w:spacing w:after="0" w:line="240" w:lineRule="auto"/>
        <w:ind w:left="0" w:right="0" w:firstLine="709"/>
      </w:pPr>
      <w:proofErr w:type="gramStart"/>
      <w:r>
        <w:t>использование  результатов</w:t>
      </w:r>
      <w:proofErr w:type="gramEnd"/>
      <w:r>
        <w:t xml:space="preserve"> освоения программ курсов внеурочной деятельности, характеризующих уровень достижения планируемых результатов обучающимися, как основы д</w:t>
      </w:r>
      <w:r>
        <w:t xml:space="preserve">ля оценки деятельности образовательной организации.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lastRenderedPageBreak/>
        <w:t xml:space="preserve">9.3. Система оценки достижений результатов освоения образовательных программ внеурочной деятельности может осуществляться на трех уровнях: </w:t>
      </w:r>
    </w:p>
    <w:p w:rsidR="009448A0" w:rsidRDefault="00562747" w:rsidP="006A7B63">
      <w:pPr>
        <w:numPr>
          <w:ilvl w:val="0"/>
          <w:numId w:val="13"/>
        </w:numPr>
        <w:spacing w:after="0" w:line="240" w:lineRule="auto"/>
        <w:ind w:left="0" w:right="0" w:firstLine="709"/>
      </w:pPr>
      <w:r>
        <w:t>представление коллективного результата деятельности класса (гру</w:t>
      </w:r>
      <w:r>
        <w:t xml:space="preserve">ппы обучающихся) в рамках одного и (или) нескольких направлений внеурочной деятельности; </w:t>
      </w:r>
    </w:p>
    <w:p w:rsidR="009448A0" w:rsidRDefault="00562747" w:rsidP="006A7B63">
      <w:pPr>
        <w:numPr>
          <w:ilvl w:val="0"/>
          <w:numId w:val="13"/>
        </w:numPr>
        <w:spacing w:after="0" w:line="240" w:lineRule="auto"/>
        <w:ind w:left="0" w:right="0" w:firstLine="709"/>
      </w:pPr>
      <w:r>
        <w:t xml:space="preserve">индивидуальная оценка результатов внеурочной деятельности каждого обучающегося на основании личного портфолио обучающегося.  </w:t>
      </w:r>
    </w:p>
    <w:p w:rsidR="009448A0" w:rsidRDefault="00562747" w:rsidP="006A7B63">
      <w:pPr>
        <w:numPr>
          <w:ilvl w:val="0"/>
          <w:numId w:val="13"/>
        </w:numPr>
        <w:spacing w:after="0" w:line="240" w:lineRule="auto"/>
        <w:ind w:left="0" w:right="0" w:firstLine="709"/>
      </w:pPr>
      <w:r>
        <w:t>качественная и количественная оценка эфф</w:t>
      </w:r>
      <w:r>
        <w:t xml:space="preserve">ективности деятельности в целом по направлениям внеурочной деятельности на основании суммирования индивидуальных результатов обучающихся.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9.4. Результативность реализации программ курсов внеурочной деятельности определяется по результатам участия обучающи</w:t>
      </w:r>
      <w:r>
        <w:t xml:space="preserve">хся в итоговых мероприятиях </w:t>
      </w:r>
      <w:proofErr w:type="spellStart"/>
      <w:r>
        <w:t>СПбКВК</w:t>
      </w:r>
      <w:proofErr w:type="spellEnd"/>
      <w:r>
        <w:t xml:space="preserve">  и (или) выполнения обучающимися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</w:t>
      </w:r>
      <w:r>
        <w:t xml:space="preserve">иной) исследования, проекта и т. п.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Участие в таких мероприятиях для обучающегося является обязательным и не требует его согласия и согласия родителей (законных представителей) несовершеннолетних обучающихся. </w:t>
      </w:r>
    </w:p>
    <w:p w:rsidR="009448A0" w:rsidRDefault="00A54896" w:rsidP="006A7B63">
      <w:pPr>
        <w:pStyle w:val="1"/>
        <w:spacing w:after="0" w:line="240" w:lineRule="auto"/>
        <w:ind w:left="0" w:firstLine="709"/>
      </w:pPr>
      <w:r>
        <w:t xml:space="preserve">10. </w:t>
      </w:r>
      <w:r w:rsidR="00562747">
        <w:t>ДЕЛОПРОИЗВОДСТВО ПРИ ОРГАНИЗАЦИИ ВНЕУРОЧНОЙ ДЕЯТЕЛЬНОСТИ</w:t>
      </w:r>
      <w:r w:rsidR="00562747"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1</w:t>
      </w:r>
      <w:r w:rsidR="00A54896">
        <w:t>0</w:t>
      </w:r>
      <w:r>
        <w:t>.1. Журнал внеурочной деятельности является основным документом учета занятий внеурочной деятельности обучающимися и ведется по каждому направлению (модулю) внеу</w:t>
      </w:r>
      <w:r>
        <w:t>рочной деятельности отдельно. Педагогический работник, реализующий программу курса внеурочной деятельности, фиксирует в журнале внеурочной деятельности учет проведенных занятий. Ведение соответствующих записей обязательно для каждого педагогического работн</w:t>
      </w:r>
      <w:r>
        <w:t xml:space="preserve">ика. К ведению журнала внеурочной деятельности предъявляются требования, установленные соответствующим локальным нормативным актом </w:t>
      </w:r>
      <w:r w:rsidR="00A54896">
        <w:t>_____________</w:t>
      </w:r>
      <w:r>
        <w:t xml:space="preserve">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1</w:t>
      </w:r>
      <w:r w:rsidR="00A54896">
        <w:t>0</w:t>
      </w:r>
      <w:r>
        <w:t xml:space="preserve">.2. </w:t>
      </w:r>
      <w:r w:rsidR="00A54896">
        <w:t>К</w:t>
      </w:r>
      <w:r>
        <w:t xml:space="preserve">лассный руководитель осуществляет учет занятости обучающихся во внеурочной деятельности, в том </w:t>
      </w:r>
      <w:proofErr w:type="gramStart"/>
      <w:r>
        <w:t>числе  в</w:t>
      </w:r>
      <w:proofErr w:type="gramEnd"/>
      <w:r>
        <w:t xml:space="preserve"> других организациях.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1</w:t>
      </w:r>
      <w:r w:rsidR="00A54896">
        <w:t>0</w:t>
      </w:r>
      <w:r>
        <w:t xml:space="preserve">.3. Заведующий учебным отделом систематически осуществляет контроль за правильностью </w:t>
      </w:r>
      <w:proofErr w:type="gramStart"/>
      <w:r>
        <w:t>ведения  журнала</w:t>
      </w:r>
      <w:proofErr w:type="gramEnd"/>
      <w:r>
        <w:t xml:space="preserve"> внеурочной деятельности. </w:t>
      </w:r>
    </w:p>
    <w:p w:rsidR="009448A0" w:rsidRDefault="00562747" w:rsidP="006A7B63">
      <w:pPr>
        <w:pStyle w:val="1"/>
        <w:spacing w:after="0" w:line="240" w:lineRule="auto"/>
        <w:ind w:left="0" w:firstLine="709"/>
      </w:pPr>
      <w:r>
        <w:t>1</w:t>
      </w:r>
      <w:r w:rsidR="00A54896">
        <w:t>1</w:t>
      </w:r>
      <w:r>
        <w:t>. ЗАКЛЮЧИТЕЛЬНЫЕ ПОЛОЖЕНИЯ</w:t>
      </w:r>
      <w:r>
        <w:rPr>
          <w:b w:val="0"/>
        </w:rPr>
        <w:t xml:space="preserve">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1</w:t>
      </w:r>
      <w:r w:rsidR="00A54896">
        <w:t>1</w:t>
      </w:r>
      <w:r>
        <w:t xml:space="preserve">.1. Положение вступает в силу с 1 </w:t>
      </w:r>
      <w:proofErr w:type="gramStart"/>
      <w:r>
        <w:t>сентября  2021</w:t>
      </w:r>
      <w:proofErr w:type="gramEnd"/>
      <w:r>
        <w:t xml:space="preserve"> года и действи</w:t>
      </w:r>
      <w:r>
        <w:t xml:space="preserve">тельно в течение трех лет с момента его утверждения </w:t>
      </w:r>
      <w:r w:rsidR="00A54896">
        <w:t>__________________________</w:t>
      </w:r>
      <w:r>
        <w:t xml:space="preserve">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>1</w:t>
      </w:r>
      <w:r w:rsidR="00A54896">
        <w:t>1</w:t>
      </w:r>
      <w:r>
        <w:t xml:space="preserve">.2. В случае изменения действующего законодательства, а равно иных условий, влекущих изменение, дополнение или отмену закрепленных в нем положений, положение подлежит пересмотру на </w:t>
      </w:r>
      <w:r>
        <w:t xml:space="preserve">предмет соответствия действующему законодательству РФ. </w:t>
      </w:r>
    </w:p>
    <w:p w:rsidR="009448A0" w:rsidRDefault="00562747" w:rsidP="006A7B63">
      <w:pPr>
        <w:spacing w:after="0" w:line="240" w:lineRule="auto"/>
        <w:ind w:left="0" w:right="0" w:firstLine="709"/>
      </w:pPr>
      <w:r>
        <w:t xml:space="preserve"> </w:t>
      </w:r>
    </w:p>
    <w:sectPr w:rsidR="009448A0">
      <w:headerReference w:type="even" r:id="rId7"/>
      <w:headerReference w:type="default" r:id="rId8"/>
      <w:headerReference w:type="first" r:id="rId9"/>
      <w:pgSz w:w="11906" w:h="16838"/>
      <w:pgMar w:top="379" w:right="820" w:bottom="94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47" w:rsidRDefault="00562747">
      <w:pPr>
        <w:spacing w:after="0" w:line="240" w:lineRule="auto"/>
      </w:pPr>
      <w:r>
        <w:separator/>
      </w:r>
    </w:p>
  </w:endnote>
  <w:endnote w:type="continuationSeparator" w:id="0">
    <w:p w:rsidR="00562747" w:rsidRDefault="0056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47" w:rsidRDefault="00562747">
      <w:pPr>
        <w:spacing w:after="0" w:line="240" w:lineRule="auto"/>
      </w:pPr>
      <w:r>
        <w:separator/>
      </w:r>
    </w:p>
  </w:footnote>
  <w:footnote w:type="continuationSeparator" w:id="0">
    <w:p w:rsidR="00562747" w:rsidRDefault="0056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A0" w:rsidRDefault="00562747">
    <w:pPr>
      <w:spacing w:after="257" w:line="259" w:lineRule="auto"/>
      <w:ind w:left="0" w:right="62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448A0" w:rsidRDefault="00562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A0" w:rsidRDefault="00562747">
    <w:pPr>
      <w:spacing w:after="257" w:line="259" w:lineRule="auto"/>
      <w:ind w:left="0" w:right="62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9448A0" w:rsidRDefault="00562747">
    <w:pPr>
      <w:spacing w:after="274" w:line="259" w:lineRule="auto"/>
      <w:ind w:left="0" w:right="0" w:firstLine="0"/>
      <w:jc w:val="left"/>
    </w:pPr>
    <w:r>
      <w:rPr>
        <w:sz w:val="22"/>
      </w:rPr>
      <w:t xml:space="preserve"> </w:t>
    </w:r>
  </w:p>
  <w:p w:rsidR="009448A0" w:rsidRDefault="00562747">
    <w:pPr>
      <w:spacing w:after="0" w:line="259" w:lineRule="auto"/>
      <w:ind w:left="0" w:right="-54" w:firstLine="0"/>
      <w:jc w:val="right"/>
    </w:pPr>
    <w:r>
      <w:t xml:space="preserve"> </w:t>
    </w:r>
  </w:p>
  <w:p w:rsidR="009448A0" w:rsidRDefault="00562747">
    <w:pPr>
      <w:spacing w:after="0" w:line="259" w:lineRule="auto"/>
      <w:ind w:left="0" w:right="-54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A0" w:rsidRDefault="009448A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FA2"/>
    <w:multiLevelType w:val="hybridMultilevel"/>
    <w:tmpl w:val="B334890E"/>
    <w:lvl w:ilvl="0" w:tplc="560C754A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69250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C92C6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49EA0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2C780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08E32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88DC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0BBBC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8439A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11880"/>
    <w:multiLevelType w:val="hybridMultilevel"/>
    <w:tmpl w:val="35DA49DA"/>
    <w:lvl w:ilvl="0" w:tplc="C8AC12B6">
      <w:start w:val="1"/>
      <w:numFmt w:val="bullet"/>
      <w:lvlText w:val="•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C2292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ABADE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8CDEE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CB5EA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4EFF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A7926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C2516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046252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30189"/>
    <w:multiLevelType w:val="hybridMultilevel"/>
    <w:tmpl w:val="335A685E"/>
    <w:lvl w:ilvl="0" w:tplc="4088FE22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92CE80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4D422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8D03E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83A24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0FD16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46B508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60C5C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BA689E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6769C9"/>
    <w:multiLevelType w:val="multilevel"/>
    <w:tmpl w:val="206E9A84"/>
    <w:lvl w:ilvl="0">
      <w:start w:val="2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F6EE8"/>
    <w:multiLevelType w:val="hybridMultilevel"/>
    <w:tmpl w:val="0EDA3C68"/>
    <w:lvl w:ilvl="0" w:tplc="EFAE7AE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C269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0BE9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48F8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0BD8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EF5F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8B22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6201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299C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691A67"/>
    <w:multiLevelType w:val="hybridMultilevel"/>
    <w:tmpl w:val="50E83E72"/>
    <w:lvl w:ilvl="0" w:tplc="3036E9D0">
      <w:start w:val="1"/>
      <w:numFmt w:val="bullet"/>
      <w:lvlText w:val="•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47358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E5D52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A4C3A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9CA11A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A0D0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89DA2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6D204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E02A0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B446C6"/>
    <w:multiLevelType w:val="hybridMultilevel"/>
    <w:tmpl w:val="C3982584"/>
    <w:lvl w:ilvl="0" w:tplc="ADBA5CA6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2B2A0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42716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822A2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A9DB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69268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A724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0E6CC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A7DAE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17322A"/>
    <w:multiLevelType w:val="hybridMultilevel"/>
    <w:tmpl w:val="517EB8C2"/>
    <w:lvl w:ilvl="0" w:tplc="9CC6E31C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CF15C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E0D66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905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EED8C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8F972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886B2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A4A7C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E3408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380A62"/>
    <w:multiLevelType w:val="hybridMultilevel"/>
    <w:tmpl w:val="F0404C0C"/>
    <w:lvl w:ilvl="0" w:tplc="C276A05C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46A1C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807C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294B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8322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904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2163E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69136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EEB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51DA7"/>
    <w:multiLevelType w:val="hybridMultilevel"/>
    <w:tmpl w:val="97029966"/>
    <w:lvl w:ilvl="0" w:tplc="56D457B4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A486E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8785C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6679E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48D7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FC664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4F706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C7752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8E1E6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9E2679"/>
    <w:multiLevelType w:val="hybridMultilevel"/>
    <w:tmpl w:val="4D341CB4"/>
    <w:lvl w:ilvl="0" w:tplc="7A42B4D8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861C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C7C2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A69EC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C8944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E225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04F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0C13C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E0BF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9D7416"/>
    <w:multiLevelType w:val="multilevel"/>
    <w:tmpl w:val="7E6206E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D31B19"/>
    <w:multiLevelType w:val="multilevel"/>
    <w:tmpl w:val="7598E1E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AB6E8E"/>
    <w:multiLevelType w:val="hybridMultilevel"/>
    <w:tmpl w:val="1FF08E1E"/>
    <w:lvl w:ilvl="0" w:tplc="BBA6507A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02DB6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2844A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84C8C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4262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6D60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8030C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44D9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CF420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DD65D3"/>
    <w:multiLevelType w:val="hybridMultilevel"/>
    <w:tmpl w:val="5530A5F0"/>
    <w:lvl w:ilvl="0" w:tplc="75280318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C5E0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A23B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2F93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86E3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1BC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4D44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6D6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0CDF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154344"/>
    <w:multiLevelType w:val="multilevel"/>
    <w:tmpl w:val="9118E3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5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A0"/>
    <w:rsid w:val="00562747"/>
    <w:rsid w:val="006A7B63"/>
    <w:rsid w:val="009448A0"/>
    <w:rsid w:val="00A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48C"/>
  <w15:docId w15:val="{EB8B8055-D6F6-4BDF-80AE-75070E3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8" w:lineRule="auto"/>
      <w:ind w:left="283" w:right="5"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1" w:line="270" w:lineRule="auto"/>
      <w:ind w:left="85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 Сергей Борисович</dc:creator>
  <cp:keywords/>
  <cp:lastModifiedBy>Гладышев Роман</cp:lastModifiedBy>
  <cp:revision>3</cp:revision>
  <dcterms:created xsi:type="dcterms:W3CDTF">2022-08-05T10:31:00Z</dcterms:created>
  <dcterms:modified xsi:type="dcterms:W3CDTF">2022-08-05T10:32:00Z</dcterms:modified>
</cp:coreProperties>
</file>