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A194F" w14:textId="2795ABE6" w:rsidR="00BF208C" w:rsidRPr="00B772DE" w:rsidRDefault="006A7536" w:rsidP="00B772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2DE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работа </w:t>
      </w:r>
      <w:r w:rsidR="009239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772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6D4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772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3389A88" w14:textId="77777777" w:rsidR="0041701B" w:rsidRDefault="0041701B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701B">
        <w:rPr>
          <w:rFonts w:ascii="Times New Roman" w:hAnsi="Times New Roman" w:cs="Times New Roman"/>
          <w:b/>
          <w:iCs/>
          <w:sz w:val="28"/>
          <w:szCs w:val="28"/>
        </w:rPr>
        <w:t>Моделирование концепции</w:t>
      </w:r>
      <w:bookmarkStart w:id="0" w:name="_GoBack"/>
      <w:bookmarkEnd w:id="0"/>
      <w:r w:rsidRPr="0041701B">
        <w:rPr>
          <w:rFonts w:ascii="Times New Roman" w:hAnsi="Times New Roman" w:cs="Times New Roman"/>
          <w:b/>
          <w:iCs/>
          <w:sz w:val="28"/>
          <w:szCs w:val="28"/>
        </w:rPr>
        <w:t xml:space="preserve"> внеурочной деятельности с учетом национальных и этнокультурных особенностей региона, в котором размещается образовательная организация </w:t>
      </w:r>
    </w:p>
    <w:p w14:paraId="7B5A37DC" w14:textId="08C5B189" w:rsidR="0008265A" w:rsidRDefault="0008265A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265A">
        <w:rPr>
          <w:rFonts w:ascii="Times New Roman" w:hAnsi="Times New Roman" w:cs="Times New Roman"/>
          <w:iCs/>
          <w:sz w:val="28"/>
          <w:szCs w:val="28"/>
        </w:rPr>
        <w:t xml:space="preserve">Общая историческая судьба народов России и </w:t>
      </w:r>
      <w:r w:rsidR="00447265">
        <w:rPr>
          <w:rFonts w:ascii="Times New Roman" w:hAnsi="Times New Roman" w:cs="Times New Roman"/>
          <w:iCs/>
          <w:sz w:val="28"/>
          <w:szCs w:val="28"/>
        </w:rPr>
        <w:t>стран ближнего зарубежья</w:t>
      </w:r>
      <w:r w:rsidRPr="0008265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выступает </w:t>
      </w:r>
      <w:r w:rsidRPr="0008265A">
        <w:rPr>
          <w:rFonts w:ascii="Times New Roman" w:hAnsi="Times New Roman" w:cs="Times New Roman"/>
          <w:iCs/>
          <w:sz w:val="28"/>
          <w:szCs w:val="28"/>
        </w:rPr>
        <w:t>как приоритетное содержательное направление разработки концепции внеурочной деятельности. Выявление общих национальных базовых ценностей, их обобщени</w:t>
      </w:r>
      <w:r w:rsidR="00447265">
        <w:rPr>
          <w:rFonts w:ascii="Times New Roman" w:hAnsi="Times New Roman" w:cs="Times New Roman"/>
          <w:iCs/>
          <w:sz w:val="28"/>
          <w:szCs w:val="28"/>
        </w:rPr>
        <w:t>е</w:t>
      </w:r>
      <w:r w:rsidRPr="0008265A">
        <w:rPr>
          <w:rFonts w:ascii="Times New Roman" w:hAnsi="Times New Roman" w:cs="Times New Roman"/>
          <w:iCs/>
          <w:sz w:val="28"/>
          <w:szCs w:val="28"/>
        </w:rPr>
        <w:t xml:space="preserve"> для включения в программу воспитания и внеурочной деятельности</w:t>
      </w:r>
      <w:r w:rsidR="00447265">
        <w:rPr>
          <w:rFonts w:ascii="Times New Roman" w:hAnsi="Times New Roman" w:cs="Times New Roman"/>
          <w:iCs/>
          <w:sz w:val="28"/>
          <w:szCs w:val="28"/>
        </w:rPr>
        <w:t xml:space="preserve"> позволит педагогу выстроить программу внеурочной деятельности, эффективно развивающую интерес к братским народам. </w:t>
      </w:r>
    </w:p>
    <w:p w14:paraId="174A9D37" w14:textId="77777777" w:rsidR="009C5936" w:rsidRPr="009C5936" w:rsidRDefault="009C5936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936">
        <w:rPr>
          <w:rFonts w:ascii="Times New Roman" w:hAnsi="Times New Roman" w:cs="Times New Roman"/>
          <w:iCs/>
          <w:sz w:val="28"/>
          <w:szCs w:val="28"/>
        </w:rPr>
        <w:t xml:space="preserve">Основными средствами организации образовательного процесса, способствующего формированию культуры межнациональных отношений, являются: рефлексивная деятельность, включающая самоанализ и осмысление ценностей различных культур и личностей; упражнения детей в общепринятых формах ценностных отношений к другим культурам (сопоставление и анализ культур); диалогическое общение (имитирующее общение, </w:t>
      </w:r>
      <w:proofErr w:type="spellStart"/>
      <w:r w:rsidRPr="009C5936">
        <w:rPr>
          <w:rFonts w:ascii="Times New Roman" w:hAnsi="Times New Roman" w:cs="Times New Roman"/>
          <w:iCs/>
          <w:sz w:val="28"/>
          <w:szCs w:val="28"/>
        </w:rPr>
        <w:t>симулятивное</w:t>
      </w:r>
      <w:proofErr w:type="spellEnd"/>
      <w:r w:rsidRPr="009C5936">
        <w:rPr>
          <w:rFonts w:ascii="Times New Roman" w:hAnsi="Times New Roman" w:cs="Times New Roman"/>
          <w:iCs/>
          <w:sz w:val="28"/>
          <w:szCs w:val="28"/>
        </w:rPr>
        <w:t xml:space="preserve"> общение, аутентичное общение); развивающие ситуации и имитационные игры (ролевые игра, игры-«провокации», драматизации, обсуждение проблемных ситуаций и нравственных дилемм и т.д.); педагогическая помощь и адаптация форм и методов к личности ребенка; социально значимая совместная деятельность педагогов и учащихся, проектная деятельность, направленная на укрепление межнациональных контактов с детьми.</w:t>
      </w:r>
    </w:p>
    <w:p w14:paraId="5FB13F90" w14:textId="3EEBBDB1" w:rsidR="009C5936" w:rsidRPr="009C5936" w:rsidRDefault="009C5936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936">
        <w:rPr>
          <w:rFonts w:ascii="Times New Roman" w:hAnsi="Times New Roman" w:cs="Times New Roman"/>
          <w:iCs/>
          <w:sz w:val="28"/>
          <w:szCs w:val="28"/>
        </w:rPr>
        <w:t xml:space="preserve">Воспитание у школьников культуры межнациональных отношений рекомендуется осуществлять, прежде всего, на уроках, а также в процессе разнообразных форм внеклассной работы. </w:t>
      </w:r>
    </w:p>
    <w:p w14:paraId="222C9138" w14:textId="2126EDAA" w:rsidR="009C5936" w:rsidRPr="0008265A" w:rsidRDefault="009C5936" w:rsidP="00447265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C5936">
        <w:rPr>
          <w:rFonts w:ascii="Times New Roman" w:hAnsi="Times New Roman" w:cs="Times New Roman"/>
          <w:iCs/>
          <w:sz w:val="28"/>
          <w:szCs w:val="28"/>
        </w:rPr>
        <w:t xml:space="preserve">Необходимой составной частью формирования патриотического и интернационального сознания является изучение фактического материала о защите 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9C5936">
        <w:rPr>
          <w:rFonts w:ascii="Times New Roman" w:hAnsi="Times New Roman" w:cs="Times New Roman"/>
          <w:iCs/>
          <w:sz w:val="28"/>
          <w:szCs w:val="28"/>
        </w:rPr>
        <w:t xml:space="preserve">течества, о воинской доблести и славе народов страны. Эта работа </w:t>
      </w:r>
      <w:r w:rsidRPr="009C5936">
        <w:rPr>
          <w:rFonts w:ascii="Times New Roman" w:hAnsi="Times New Roman" w:cs="Times New Roman"/>
          <w:iCs/>
          <w:sz w:val="28"/>
          <w:szCs w:val="28"/>
        </w:rPr>
        <w:lastRenderedPageBreak/>
        <w:t>наиболее эффективна на уроках литературы, истории, родного и русского языков, во внеклассной воспитательной деятельности.</w:t>
      </w:r>
    </w:p>
    <w:p w14:paraId="20A926F7" w14:textId="73A9864C" w:rsidR="006A7536" w:rsidRPr="00433576" w:rsidRDefault="006A7536" w:rsidP="0043357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DE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3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576" w:rsidRPr="00433576">
        <w:rPr>
          <w:rFonts w:ascii="Times New Roman" w:hAnsi="Times New Roman" w:cs="Times New Roman"/>
          <w:sz w:val="28"/>
          <w:szCs w:val="28"/>
        </w:rPr>
        <w:t>с</w:t>
      </w:r>
      <w:r w:rsidR="009C4EC1">
        <w:rPr>
          <w:rFonts w:ascii="Times New Roman" w:hAnsi="Times New Roman" w:cs="Times New Roman"/>
          <w:iCs/>
          <w:sz w:val="28"/>
          <w:szCs w:val="28"/>
        </w:rPr>
        <w:t>проектировать серию классных часов / внеурочных мероприятий, направленных на укрепление межнациональных отношений, сохранение семейных ценностей и формирование межнационального общения в образовательной организации</w:t>
      </w:r>
      <w:r w:rsidRPr="00B772DE">
        <w:rPr>
          <w:rFonts w:ascii="Times New Roman" w:hAnsi="Times New Roman" w:cs="Times New Roman"/>
          <w:sz w:val="28"/>
          <w:szCs w:val="28"/>
        </w:rPr>
        <w:t xml:space="preserve">. </w:t>
      </w:r>
      <w:r w:rsidR="009C5936">
        <w:rPr>
          <w:rFonts w:ascii="Times New Roman" w:hAnsi="Times New Roman" w:cs="Times New Roman"/>
          <w:sz w:val="28"/>
          <w:szCs w:val="28"/>
        </w:rPr>
        <w:t>Оформить предложения в виде таблицы: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04"/>
        <w:gridCol w:w="1869"/>
        <w:gridCol w:w="1869"/>
        <w:gridCol w:w="1869"/>
        <w:gridCol w:w="3040"/>
      </w:tblGrid>
      <w:tr w:rsidR="00447265" w14:paraId="17350D60" w14:textId="77777777" w:rsidTr="00447265">
        <w:tc>
          <w:tcPr>
            <w:tcW w:w="704" w:type="dxa"/>
          </w:tcPr>
          <w:p w14:paraId="233493BB" w14:textId="4EE92E23" w:rsidR="00447265" w:rsidRDefault="00447265" w:rsidP="004472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869" w:type="dxa"/>
          </w:tcPr>
          <w:p w14:paraId="33144354" w14:textId="4817E864" w:rsidR="00447265" w:rsidRDefault="00447265" w:rsidP="004472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69" w:type="dxa"/>
          </w:tcPr>
          <w:p w14:paraId="2B67B18D" w14:textId="56876758" w:rsidR="00447265" w:rsidRDefault="00447265" w:rsidP="004472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869" w:type="dxa"/>
          </w:tcPr>
          <w:p w14:paraId="4413455D" w14:textId="3D094E2E" w:rsidR="00447265" w:rsidRDefault="00447265" w:rsidP="004472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040" w:type="dxa"/>
          </w:tcPr>
          <w:p w14:paraId="3258E424" w14:textId="3659B694" w:rsidR="00447265" w:rsidRDefault="00447265" w:rsidP="0044726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перечень основных тем, отражающих межкультурную коммуникацию</w:t>
            </w:r>
          </w:p>
        </w:tc>
      </w:tr>
      <w:tr w:rsidR="00447265" w14:paraId="137845C5" w14:textId="77777777" w:rsidTr="00447265">
        <w:tc>
          <w:tcPr>
            <w:tcW w:w="704" w:type="dxa"/>
          </w:tcPr>
          <w:p w14:paraId="694EDC9C" w14:textId="77777777" w:rsidR="00447265" w:rsidRDefault="00447265" w:rsidP="00B772D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11724A7B" w14:textId="77777777" w:rsidR="00447265" w:rsidRDefault="00447265" w:rsidP="00B772D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68A0032F" w14:textId="77777777" w:rsidR="00447265" w:rsidRDefault="00447265" w:rsidP="00B772D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14:paraId="5DA70C3F" w14:textId="77777777" w:rsidR="00447265" w:rsidRDefault="00447265" w:rsidP="00B772D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6C8DB57C" w14:textId="77777777" w:rsidR="00447265" w:rsidRDefault="00447265" w:rsidP="00B772DE">
            <w:pPr>
              <w:pStyle w:val="a7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66CD55" w14:textId="77777777" w:rsidR="009C5936" w:rsidRPr="00B772DE" w:rsidRDefault="009C5936" w:rsidP="00B772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1890BB" w14:textId="3A12C3F6" w:rsidR="006A7536" w:rsidRPr="00B772DE" w:rsidRDefault="00B772DE" w:rsidP="00B772DE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2DE">
        <w:rPr>
          <w:rFonts w:ascii="Times New Roman" w:hAnsi="Times New Roman" w:cs="Times New Roman"/>
          <w:b/>
          <w:sz w:val="28"/>
          <w:szCs w:val="28"/>
        </w:rPr>
        <w:t>Требования:</w:t>
      </w:r>
      <w:r w:rsidRPr="00B772DE">
        <w:rPr>
          <w:rFonts w:ascii="Times New Roman" w:hAnsi="Times New Roman" w:cs="Times New Roman"/>
          <w:sz w:val="28"/>
          <w:szCs w:val="28"/>
        </w:rPr>
        <w:t xml:space="preserve"> </w:t>
      </w:r>
      <w:r w:rsidR="00447265">
        <w:rPr>
          <w:rFonts w:ascii="Times New Roman" w:hAnsi="Times New Roman" w:cs="Times New Roman"/>
          <w:sz w:val="28"/>
          <w:szCs w:val="28"/>
        </w:rPr>
        <w:t>разнообразие форм и тематики предложенных мероприятий, отражение специфики образовательной организации, культурно-исторического материала.</w:t>
      </w:r>
    </w:p>
    <w:sectPr w:rsidR="006A7536" w:rsidRPr="00B772DE" w:rsidSect="00BF208C">
      <w:headerReference w:type="default" r:id="rId7"/>
      <w:footerReference w:type="default" r:id="rId8"/>
      <w:pgSz w:w="11906" w:h="16838"/>
      <w:pgMar w:top="0" w:right="850" w:bottom="0" w:left="1701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75897" w14:textId="77777777" w:rsidR="00725A16" w:rsidRDefault="00725A16" w:rsidP="00BF208C">
      <w:pPr>
        <w:spacing w:after="0" w:line="240" w:lineRule="auto"/>
      </w:pPr>
      <w:r>
        <w:separator/>
      </w:r>
    </w:p>
  </w:endnote>
  <w:endnote w:type="continuationSeparator" w:id="0">
    <w:p w14:paraId="3DD02FB9" w14:textId="77777777" w:rsidR="00725A16" w:rsidRDefault="00725A16" w:rsidP="00BF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972B" w14:textId="139FAF4A" w:rsidR="00BF208C" w:rsidRDefault="00BF208C">
    <w:pPr>
      <w:pStyle w:val="a5"/>
    </w:pPr>
  </w:p>
  <w:p w14:paraId="5B582864" w14:textId="70146CF1" w:rsidR="00BF208C" w:rsidRDefault="00BF208C">
    <w:pPr>
      <w:pStyle w:val="a5"/>
    </w:pPr>
    <w:r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0" wp14:anchorId="41FE1D8B" wp14:editId="4A421BDE">
          <wp:simplePos x="0" y="0"/>
          <wp:positionH relativeFrom="column">
            <wp:posOffset>-1076325</wp:posOffset>
          </wp:positionH>
          <wp:positionV relativeFrom="page">
            <wp:posOffset>10286365</wp:posOffset>
          </wp:positionV>
          <wp:extent cx="7552800" cy="388800"/>
          <wp:effectExtent l="0" t="0" r="0" b="0"/>
          <wp:wrapTight wrapText="bothSides">
            <wp:wrapPolygon edited="0">
              <wp:start x="0" y="0"/>
              <wp:lineTo x="0" y="20118"/>
              <wp:lineTo x="21520" y="20118"/>
              <wp:lineTo x="21520" y="0"/>
              <wp:lineTo x="0" y="0"/>
            </wp:wrapPolygon>
          </wp:wrapTight>
          <wp:docPr id="161" name="Рисунок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27F1" w14:textId="77777777" w:rsidR="00725A16" w:rsidRDefault="00725A16" w:rsidP="00BF208C">
      <w:pPr>
        <w:spacing w:after="0" w:line="240" w:lineRule="auto"/>
      </w:pPr>
      <w:r>
        <w:separator/>
      </w:r>
    </w:p>
  </w:footnote>
  <w:footnote w:type="continuationSeparator" w:id="0">
    <w:p w14:paraId="4A229D23" w14:textId="77777777" w:rsidR="00725A16" w:rsidRDefault="00725A16" w:rsidP="00BF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E103" w14:textId="01BBA493" w:rsidR="00BF208C" w:rsidRDefault="00BF208C">
    <w:pPr>
      <w:pStyle w:val="a3"/>
    </w:pPr>
    <w:r>
      <w:rPr>
        <w:rFonts w:ascii="Trebuchet MS" w:hAnsi="Trebuchet M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CF5EC15" wp14:editId="1612E947">
          <wp:simplePos x="0" y="0"/>
          <wp:positionH relativeFrom="column">
            <wp:posOffset>-1076325</wp:posOffset>
          </wp:positionH>
          <wp:positionV relativeFrom="paragraph">
            <wp:posOffset>-448310</wp:posOffset>
          </wp:positionV>
          <wp:extent cx="7553801" cy="388620"/>
          <wp:effectExtent l="0" t="0" r="9525" b="0"/>
          <wp:wrapTight wrapText="bothSides">
            <wp:wrapPolygon edited="0">
              <wp:start x="0" y="0"/>
              <wp:lineTo x="0" y="20118"/>
              <wp:lineTo x="21573" y="20118"/>
              <wp:lineTo x="21573" y="0"/>
              <wp:lineTo x="0" y="0"/>
            </wp:wrapPolygon>
          </wp:wrapTight>
          <wp:docPr id="160" name="Рисунок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01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A0511" w14:textId="77777777" w:rsidR="00BF208C" w:rsidRDefault="00BF20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01E"/>
    <w:multiLevelType w:val="hybridMultilevel"/>
    <w:tmpl w:val="4060F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2396257"/>
    <w:multiLevelType w:val="hybridMultilevel"/>
    <w:tmpl w:val="8610B57A"/>
    <w:lvl w:ilvl="0" w:tplc="736EAED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BC545FB"/>
    <w:multiLevelType w:val="hybridMultilevel"/>
    <w:tmpl w:val="75EE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94"/>
    <w:rsid w:val="0008265A"/>
    <w:rsid w:val="0009578C"/>
    <w:rsid w:val="00275802"/>
    <w:rsid w:val="00326D41"/>
    <w:rsid w:val="0041701B"/>
    <w:rsid w:val="00433576"/>
    <w:rsid w:val="00440594"/>
    <w:rsid w:val="00447265"/>
    <w:rsid w:val="004560C4"/>
    <w:rsid w:val="004A0D1E"/>
    <w:rsid w:val="006A7536"/>
    <w:rsid w:val="007044A7"/>
    <w:rsid w:val="00725A16"/>
    <w:rsid w:val="00762985"/>
    <w:rsid w:val="009239B3"/>
    <w:rsid w:val="009244AB"/>
    <w:rsid w:val="009C4EC1"/>
    <w:rsid w:val="009C5936"/>
    <w:rsid w:val="00B772DE"/>
    <w:rsid w:val="00B95F3A"/>
    <w:rsid w:val="00BF208C"/>
    <w:rsid w:val="00C570C9"/>
    <w:rsid w:val="00C6505C"/>
    <w:rsid w:val="00F23E7E"/>
    <w:rsid w:val="00F6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53749"/>
  <w15:chartTrackingRefBased/>
  <w15:docId w15:val="{909ECB3F-1AFA-43D9-BEED-2A59C18F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08C"/>
  </w:style>
  <w:style w:type="paragraph" w:styleId="a5">
    <w:name w:val="footer"/>
    <w:basedOn w:val="a"/>
    <w:link w:val="a6"/>
    <w:uiPriority w:val="99"/>
    <w:unhideWhenUsed/>
    <w:rsid w:val="00BF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08C"/>
  </w:style>
  <w:style w:type="paragraph" w:styleId="a7">
    <w:name w:val="List Paragraph"/>
    <w:basedOn w:val="a"/>
    <w:uiPriority w:val="34"/>
    <w:qFormat/>
    <w:rsid w:val="006A7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753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A753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44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Ботова Анна Викторовна</dc:creator>
  <cp:keywords/>
  <dc:description/>
  <cp:lastModifiedBy>Гладышев Роман</cp:lastModifiedBy>
  <cp:revision>6</cp:revision>
  <dcterms:created xsi:type="dcterms:W3CDTF">2022-08-06T01:46:00Z</dcterms:created>
  <dcterms:modified xsi:type="dcterms:W3CDTF">2022-08-07T15:43:00Z</dcterms:modified>
</cp:coreProperties>
</file>