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03C" w:rsidRDefault="001A64C7">
      <w:pPr>
        <w:spacing w:after="0" w:line="259" w:lineRule="auto"/>
        <w:ind w:left="-1440" w:right="1080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03C" w:rsidRDefault="00F8603C">
      <w:pPr>
        <w:sectPr w:rsidR="00F8603C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F8603C" w:rsidRDefault="001A64C7">
      <w:pPr>
        <w:spacing w:after="253" w:line="271" w:lineRule="auto"/>
        <w:ind w:left="3737" w:right="3681" w:firstLine="0"/>
        <w:jc w:val="center"/>
      </w:pPr>
      <w:r>
        <w:rPr>
          <w:color w:val="000000"/>
        </w:rPr>
        <w:lastRenderedPageBreak/>
        <w:t xml:space="preserve">2022 </w:t>
      </w:r>
      <w:r>
        <w:rPr>
          <w:sz w:val="28"/>
        </w:rPr>
        <w:t xml:space="preserve">Оглавление </w:t>
      </w:r>
    </w:p>
    <w:p w:rsidR="00F8603C" w:rsidRDefault="001A64C7">
      <w:pPr>
        <w:numPr>
          <w:ilvl w:val="0"/>
          <w:numId w:val="1"/>
        </w:numPr>
        <w:spacing w:after="187" w:line="259" w:lineRule="auto"/>
        <w:ind w:hanging="430"/>
        <w:jc w:val="left"/>
      </w:pPr>
      <w:r>
        <w:rPr>
          <w:sz w:val="28"/>
        </w:rPr>
        <w:t xml:space="preserve">Нормативно - правовая база. </w:t>
      </w:r>
    </w:p>
    <w:p w:rsidR="00F8603C" w:rsidRDefault="001A64C7">
      <w:pPr>
        <w:numPr>
          <w:ilvl w:val="0"/>
          <w:numId w:val="1"/>
        </w:numPr>
        <w:spacing w:after="187" w:line="259" w:lineRule="auto"/>
        <w:ind w:hanging="430"/>
        <w:jc w:val="left"/>
      </w:pPr>
      <w:r>
        <w:rPr>
          <w:sz w:val="28"/>
        </w:rPr>
        <w:t xml:space="preserve">Пояснительная записка. </w:t>
      </w:r>
    </w:p>
    <w:p w:rsidR="00F8603C" w:rsidRDefault="001A64C7">
      <w:pPr>
        <w:numPr>
          <w:ilvl w:val="0"/>
          <w:numId w:val="2"/>
        </w:numPr>
        <w:spacing w:after="383" w:line="259" w:lineRule="auto"/>
        <w:ind w:hanging="360"/>
        <w:jc w:val="left"/>
      </w:pPr>
      <w:r>
        <w:rPr>
          <w:sz w:val="28"/>
        </w:rPr>
        <w:t xml:space="preserve">1.Общая характеристика курса внеурочной деятельности.   </w:t>
      </w:r>
    </w:p>
    <w:p w:rsidR="00F8603C" w:rsidRDefault="001A64C7">
      <w:pPr>
        <w:numPr>
          <w:ilvl w:val="1"/>
          <w:numId w:val="2"/>
        </w:numPr>
        <w:spacing w:after="187" w:line="259" w:lineRule="auto"/>
        <w:ind w:hanging="360"/>
        <w:jc w:val="left"/>
      </w:pPr>
      <w:r>
        <w:rPr>
          <w:sz w:val="28"/>
        </w:rPr>
        <w:t xml:space="preserve">. Описание места курса внеурочной деятельности. </w:t>
      </w:r>
    </w:p>
    <w:p w:rsidR="00F8603C" w:rsidRDefault="001A64C7">
      <w:pPr>
        <w:numPr>
          <w:ilvl w:val="1"/>
          <w:numId w:val="2"/>
        </w:numPr>
        <w:spacing w:after="187" w:line="259" w:lineRule="auto"/>
        <w:ind w:hanging="360"/>
        <w:jc w:val="left"/>
      </w:pPr>
      <w:r>
        <w:rPr>
          <w:sz w:val="28"/>
        </w:rPr>
        <w:t xml:space="preserve">. Формы проведения и методы контроля деятельности </w:t>
      </w:r>
    </w:p>
    <w:p w:rsidR="00F8603C" w:rsidRDefault="001A64C7">
      <w:pPr>
        <w:numPr>
          <w:ilvl w:val="0"/>
          <w:numId w:val="2"/>
        </w:numPr>
        <w:spacing w:after="187" w:line="259" w:lineRule="auto"/>
        <w:ind w:hanging="360"/>
        <w:jc w:val="left"/>
      </w:pPr>
      <w:r>
        <w:rPr>
          <w:sz w:val="28"/>
        </w:rPr>
        <w:t xml:space="preserve">Содержание курса внеурочной деятельности. </w:t>
      </w:r>
    </w:p>
    <w:p w:rsidR="00F8603C" w:rsidRDefault="001A64C7">
      <w:pPr>
        <w:numPr>
          <w:ilvl w:val="0"/>
          <w:numId w:val="2"/>
        </w:numPr>
        <w:spacing w:after="187" w:line="259" w:lineRule="auto"/>
        <w:ind w:hanging="360"/>
        <w:jc w:val="left"/>
      </w:pPr>
      <w:r>
        <w:rPr>
          <w:sz w:val="28"/>
        </w:rPr>
        <w:t xml:space="preserve">Тематическое планирование курса внеурочной деятельности. </w:t>
      </w:r>
    </w:p>
    <w:p w:rsidR="00F8603C" w:rsidRDefault="001A64C7">
      <w:pPr>
        <w:numPr>
          <w:ilvl w:val="0"/>
          <w:numId w:val="2"/>
        </w:numPr>
        <w:spacing w:after="187" w:line="398" w:lineRule="auto"/>
        <w:ind w:hanging="360"/>
        <w:jc w:val="left"/>
      </w:pPr>
      <w:r>
        <w:rPr>
          <w:sz w:val="28"/>
        </w:rPr>
        <w:t>Планируемые результаты изучения курса внеурочной деятельности (личностные, метапредметные и предметные р</w:t>
      </w:r>
      <w:r>
        <w:rPr>
          <w:sz w:val="28"/>
        </w:rPr>
        <w:t xml:space="preserve">езультаты освоения курса внеурочной деятельности). </w:t>
      </w:r>
    </w:p>
    <w:p w:rsidR="00F8603C" w:rsidRDefault="001A64C7">
      <w:pPr>
        <w:numPr>
          <w:ilvl w:val="0"/>
          <w:numId w:val="2"/>
        </w:numPr>
        <w:spacing w:after="0" w:line="396" w:lineRule="auto"/>
        <w:ind w:hanging="360"/>
        <w:jc w:val="left"/>
      </w:pPr>
      <w:r>
        <w:rPr>
          <w:sz w:val="28"/>
        </w:rPr>
        <w:t xml:space="preserve">Описание учебно-методического и материально- технического обеспечения образовательного процесса. </w:t>
      </w:r>
    </w:p>
    <w:p w:rsidR="00F8603C" w:rsidRDefault="001A64C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F8603C" w:rsidRDefault="001A64C7">
      <w:pPr>
        <w:spacing w:after="271" w:line="259" w:lineRule="auto"/>
        <w:ind w:left="0" w:right="7" w:firstLine="0"/>
        <w:jc w:val="center"/>
      </w:pPr>
      <w:r>
        <w:rPr>
          <w:b/>
          <w:sz w:val="22"/>
        </w:rPr>
        <w:t xml:space="preserve">1. Нормативно-правовая база внеурочной деятельности: </w:t>
      </w:r>
    </w:p>
    <w:p w:rsidR="00F8603C" w:rsidRDefault="001A64C7">
      <w:pPr>
        <w:numPr>
          <w:ilvl w:val="0"/>
          <w:numId w:val="3"/>
        </w:numPr>
        <w:spacing w:after="4" w:line="250" w:lineRule="auto"/>
        <w:ind w:hanging="360"/>
      </w:pPr>
      <w:r>
        <w:rPr>
          <w:sz w:val="22"/>
        </w:rPr>
        <w:t>Федеральный Закон № 273-ФЗ  от 29.12.2012 «Об об</w:t>
      </w:r>
      <w:r>
        <w:rPr>
          <w:sz w:val="22"/>
        </w:rPr>
        <w:t xml:space="preserve">разовании в Российской Федерации»; </w:t>
      </w:r>
    </w:p>
    <w:p w:rsidR="00F8603C" w:rsidRDefault="001A64C7">
      <w:pPr>
        <w:numPr>
          <w:ilvl w:val="0"/>
          <w:numId w:val="3"/>
        </w:numPr>
        <w:spacing w:after="73" w:line="250" w:lineRule="auto"/>
        <w:ind w:hanging="360"/>
      </w:pPr>
      <w:r>
        <w:rPr>
          <w:sz w:val="22"/>
        </w:rPr>
        <w:t xml:space="preserve">Приказ Минобрнауки России от 31.12.2015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</w:t>
      </w:r>
      <w:r>
        <w:rPr>
          <w:sz w:val="22"/>
        </w:rPr>
        <w:t xml:space="preserve">Федерации от 17 декабря 2010 г. № 1897"; </w:t>
      </w:r>
    </w:p>
    <w:p w:rsidR="00F8603C" w:rsidRDefault="001A64C7">
      <w:pPr>
        <w:numPr>
          <w:ilvl w:val="0"/>
          <w:numId w:val="3"/>
        </w:numPr>
        <w:spacing w:after="4" w:line="268" w:lineRule="auto"/>
        <w:ind w:hanging="360"/>
      </w:pPr>
      <w:r>
        <w:rPr>
          <w:color w:val="000000"/>
        </w:rPr>
        <w:t>Постановление Главного государственного санитарного врача Российской Федерации от 29 декабря 2010 г. № 189 г. Москва "Об утверждении СанПиН 2.4.2.2821-10 "Санитарно-эпидемиологические требования к условиям и органи</w:t>
      </w:r>
      <w:r>
        <w:rPr>
          <w:color w:val="000000"/>
        </w:rPr>
        <w:t xml:space="preserve">зации обучения в общеобразовательных учреждениях"; </w:t>
      </w:r>
    </w:p>
    <w:p w:rsidR="00F8603C" w:rsidRDefault="001A64C7">
      <w:pPr>
        <w:numPr>
          <w:ilvl w:val="0"/>
          <w:numId w:val="3"/>
        </w:numPr>
        <w:spacing w:after="49" w:line="250" w:lineRule="auto"/>
        <w:ind w:hanging="360"/>
      </w:pPr>
      <w:r>
        <w:rPr>
          <w:sz w:val="22"/>
        </w:rPr>
        <w:t>Методическими материалами по организации внеурочной деятельности в образовательных учреждениях, реализующих общеобразовательные программы начального общего образования (приложение к письму Департамента общего образования Минобрнауки России от 12 мая 2011 №</w:t>
      </w:r>
      <w:r>
        <w:rPr>
          <w:sz w:val="22"/>
        </w:rPr>
        <w:t xml:space="preserve"> 03-296); </w:t>
      </w:r>
    </w:p>
    <w:p w:rsidR="00F8603C" w:rsidRDefault="001A64C7">
      <w:pPr>
        <w:numPr>
          <w:ilvl w:val="0"/>
          <w:numId w:val="3"/>
        </w:numPr>
        <w:spacing w:after="43" w:line="250" w:lineRule="auto"/>
        <w:ind w:hanging="360"/>
      </w:pPr>
      <w:r>
        <w:rPr>
          <w:sz w:val="22"/>
        </w:rPr>
        <w:t>Письмо Министерства образования и науки РФ от 18.08.2017 года № 09-1672 « О направлении методических рекомендаций  по уточнению понятия  и содержания  внеурочной деятельности  в рамках реализации основных общеобразовательных программ, в том числ</w:t>
      </w:r>
      <w:r>
        <w:rPr>
          <w:sz w:val="22"/>
        </w:rPr>
        <w:t xml:space="preserve">е проектной деятельностью»; </w:t>
      </w:r>
    </w:p>
    <w:p w:rsidR="00F8603C" w:rsidRDefault="001A64C7">
      <w:pPr>
        <w:numPr>
          <w:ilvl w:val="0"/>
          <w:numId w:val="3"/>
        </w:numPr>
        <w:spacing w:after="4" w:line="250" w:lineRule="auto"/>
        <w:ind w:hanging="360"/>
      </w:pPr>
      <w:r>
        <w:rPr>
          <w:sz w:val="22"/>
        </w:rPr>
        <w:t xml:space="preserve">Инструктивно-методическое письмо № 14.05.2015 № 03-20-2057\15-00 КО СанктПетербурга «Об организации внеурочной деятельности в государственных образовательных организациях Санкт-Петербурга»;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ООП  ООО ГБОУ средней школы № 368. </w:t>
      </w:r>
      <w:r>
        <w:rPr>
          <w:sz w:val="22"/>
        </w:rPr>
        <w:t xml:space="preserve"> </w:t>
      </w:r>
    </w:p>
    <w:p w:rsidR="00F8603C" w:rsidRDefault="001A64C7">
      <w:pPr>
        <w:spacing w:after="271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:rsidR="00F8603C" w:rsidRDefault="001A64C7">
      <w:pPr>
        <w:pStyle w:val="1"/>
        <w:ind w:left="281" w:hanging="281"/>
      </w:pPr>
      <w:r>
        <w:lastRenderedPageBreak/>
        <w:t xml:space="preserve">Пояснительная записка </w:t>
      </w:r>
    </w:p>
    <w:p w:rsidR="00F8603C" w:rsidRDefault="001A64C7">
      <w:pPr>
        <w:spacing w:after="58" w:line="259" w:lineRule="auto"/>
        <w:ind w:left="576"/>
        <w:jc w:val="left"/>
      </w:pPr>
      <w:r>
        <w:rPr>
          <w:b/>
        </w:rPr>
        <w:t xml:space="preserve">Цель курса: </w:t>
      </w:r>
    </w:p>
    <w:p w:rsidR="00F8603C" w:rsidRDefault="001A64C7">
      <w:pPr>
        <w:numPr>
          <w:ilvl w:val="0"/>
          <w:numId w:val="4"/>
        </w:numPr>
        <w:spacing w:after="47"/>
        <w:ind w:firstLine="566"/>
      </w:pPr>
      <w:r>
        <w:t xml:space="preserve">формирование у учащихся навыков создания анимированных проектов средствами среды программирования Scratch. </w:t>
      </w:r>
    </w:p>
    <w:p w:rsidR="00F8603C" w:rsidRDefault="001A64C7">
      <w:pPr>
        <w:numPr>
          <w:ilvl w:val="0"/>
          <w:numId w:val="4"/>
        </w:numPr>
        <w:spacing w:after="46"/>
        <w:ind w:firstLine="566"/>
      </w:pPr>
      <w:r>
        <w:t>формирование у учащихся навыков работы с робототехническими платформами, сборки моделей и визуального програ</w:t>
      </w:r>
      <w:r>
        <w:t xml:space="preserve">ммирования </w:t>
      </w:r>
      <w:r>
        <w:rPr>
          <w:b/>
        </w:rPr>
        <w:t xml:space="preserve">Задачи: </w:t>
      </w:r>
    </w:p>
    <w:p w:rsidR="00F8603C" w:rsidRDefault="001A64C7">
      <w:pPr>
        <w:spacing w:after="84" w:line="259" w:lineRule="auto"/>
        <w:ind w:left="561"/>
        <w:jc w:val="left"/>
      </w:pPr>
      <w:r>
        <w:rPr>
          <w:i/>
        </w:rPr>
        <w:t xml:space="preserve">Обучающие:  </w:t>
      </w:r>
    </w:p>
    <w:p w:rsidR="00F8603C" w:rsidRDefault="001A64C7">
      <w:pPr>
        <w:numPr>
          <w:ilvl w:val="0"/>
          <w:numId w:val="5"/>
        </w:numPr>
        <w:spacing w:after="32"/>
        <w:ind w:firstLine="566"/>
      </w:pPr>
      <w:r>
        <w:t xml:space="preserve">сформировать систему базовых знаний по основам алгоритмизации, </w:t>
      </w:r>
    </w:p>
    <w:p w:rsidR="00F8603C" w:rsidRDefault="001A64C7">
      <w:pPr>
        <w:numPr>
          <w:ilvl w:val="0"/>
          <w:numId w:val="5"/>
        </w:numPr>
        <w:ind w:firstLine="566"/>
      </w:pPr>
      <w:r>
        <w:t xml:space="preserve">научить создавать программы в среде программирования Scratch, </w:t>
      </w:r>
    </w:p>
    <w:p w:rsidR="00F8603C" w:rsidRDefault="001A64C7">
      <w:pPr>
        <w:numPr>
          <w:ilvl w:val="0"/>
          <w:numId w:val="5"/>
        </w:numPr>
        <w:spacing w:after="33"/>
        <w:ind w:firstLine="566"/>
      </w:pPr>
      <w:r>
        <w:t xml:space="preserve">познакомить с робототехнической платформой OmegaBot </w:t>
      </w:r>
    </w:p>
    <w:p w:rsidR="00F8603C" w:rsidRDefault="001A64C7">
      <w:pPr>
        <w:numPr>
          <w:ilvl w:val="0"/>
          <w:numId w:val="5"/>
        </w:numPr>
        <w:spacing w:after="46"/>
        <w:ind w:firstLine="566"/>
      </w:pPr>
      <w:r>
        <w:t xml:space="preserve">сформировать навыки проектной деятельности, умение пользоваться приобретенными знаниями для решения познавательных и практических задач. </w:t>
      </w:r>
    </w:p>
    <w:p w:rsidR="00F8603C" w:rsidRDefault="001A64C7">
      <w:pPr>
        <w:spacing w:after="84" w:line="259" w:lineRule="auto"/>
        <w:ind w:left="561"/>
        <w:jc w:val="left"/>
      </w:pPr>
      <w:r>
        <w:rPr>
          <w:i/>
        </w:rPr>
        <w:t xml:space="preserve">Развивающие:  </w:t>
      </w:r>
    </w:p>
    <w:p w:rsidR="00F8603C" w:rsidRDefault="001A64C7">
      <w:pPr>
        <w:numPr>
          <w:ilvl w:val="0"/>
          <w:numId w:val="5"/>
        </w:numPr>
        <w:spacing w:after="29"/>
        <w:ind w:firstLine="566"/>
      </w:pPr>
      <w:r>
        <w:t xml:space="preserve">развивать алгоритмическое, операциональное и критическое мышление, </w:t>
      </w:r>
    </w:p>
    <w:p w:rsidR="00F8603C" w:rsidRDefault="001A64C7">
      <w:pPr>
        <w:numPr>
          <w:ilvl w:val="0"/>
          <w:numId w:val="5"/>
        </w:numPr>
        <w:spacing w:after="30"/>
        <w:ind w:firstLine="566"/>
      </w:pPr>
      <w:r>
        <w:t xml:space="preserve">развивать творческое воображение, </w:t>
      </w:r>
    </w:p>
    <w:p w:rsidR="00F8603C" w:rsidRDefault="001A64C7">
      <w:pPr>
        <w:numPr>
          <w:ilvl w:val="0"/>
          <w:numId w:val="5"/>
        </w:numPr>
        <w:spacing w:after="33"/>
        <w:ind w:firstLine="566"/>
      </w:pPr>
      <w:r>
        <w:t xml:space="preserve">развивать умение понять и принять точку зрения и выбор другого человека, </w:t>
      </w:r>
    </w:p>
    <w:p w:rsidR="00F8603C" w:rsidRDefault="001A64C7">
      <w:pPr>
        <w:numPr>
          <w:ilvl w:val="0"/>
          <w:numId w:val="5"/>
        </w:numPr>
        <w:spacing w:after="67"/>
        <w:ind w:firstLine="566"/>
      </w:pPr>
      <w:r>
        <w:t xml:space="preserve">развивать умение работать в среде программирования Scratch и Интернет со справочной литературой. </w:t>
      </w:r>
    </w:p>
    <w:p w:rsidR="00F8603C" w:rsidRDefault="001A64C7">
      <w:pPr>
        <w:numPr>
          <w:ilvl w:val="0"/>
          <w:numId w:val="5"/>
        </w:numPr>
        <w:spacing w:after="30"/>
        <w:ind w:firstLine="566"/>
      </w:pPr>
      <w:r>
        <w:t xml:space="preserve">обучить собирать конфигурации роботов под конкретные задачи. </w:t>
      </w:r>
    </w:p>
    <w:p w:rsidR="00F8603C" w:rsidRDefault="001A64C7">
      <w:pPr>
        <w:numPr>
          <w:ilvl w:val="0"/>
          <w:numId w:val="5"/>
        </w:numPr>
        <w:spacing w:after="45"/>
        <w:ind w:firstLine="566"/>
      </w:pPr>
      <w:r>
        <w:t>сформировать наывки ра</w:t>
      </w:r>
      <w:r>
        <w:t xml:space="preserve">боты в среде объектно-ориентированного визуального блочного программирования. </w:t>
      </w:r>
    </w:p>
    <w:p w:rsidR="00F8603C" w:rsidRDefault="001A64C7">
      <w:pPr>
        <w:spacing w:after="84" w:line="259" w:lineRule="auto"/>
        <w:ind w:left="561"/>
        <w:jc w:val="left"/>
      </w:pPr>
      <w:r>
        <w:rPr>
          <w:i/>
        </w:rPr>
        <w:t>Воспитательные</w:t>
      </w:r>
      <w:r>
        <w:t xml:space="preserve">:  </w:t>
      </w:r>
    </w:p>
    <w:p w:rsidR="00F8603C" w:rsidRDefault="001A64C7">
      <w:pPr>
        <w:numPr>
          <w:ilvl w:val="0"/>
          <w:numId w:val="5"/>
        </w:numPr>
        <w:spacing w:after="46"/>
        <w:ind w:firstLine="566"/>
      </w:pPr>
      <w:r>
        <w:t xml:space="preserve">воспитывать элементы алгоритмической культуры, планирования своей деятельности по созданию проектов,  социальная адаптация обучающихся. </w:t>
      </w:r>
    </w:p>
    <w:p w:rsidR="00F8603C" w:rsidRDefault="001A64C7">
      <w:pPr>
        <w:spacing w:after="54" w:line="259" w:lineRule="auto"/>
        <w:ind w:left="566" w:firstLine="0"/>
        <w:jc w:val="left"/>
      </w:pPr>
      <w:r>
        <w:t xml:space="preserve"> </w:t>
      </w:r>
    </w:p>
    <w:p w:rsidR="00F8603C" w:rsidRDefault="001A64C7">
      <w:pPr>
        <w:spacing w:after="240" w:line="270" w:lineRule="auto"/>
        <w:ind w:left="1979"/>
        <w:jc w:val="left"/>
      </w:pPr>
      <w:r>
        <w:rPr>
          <w:b/>
          <w:sz w:val="22"/>
        </w:rPr>
        <w:t>2.1.Общая характерис</w:t>
      </w:r>
      <w:r>
        <w:rPr>
          <w:b/>
          <w:sz w:val="22"/>
        </w:rPr>
        <w:t xml:space="preserve">тика курса внеурочной деятельности. </w:t>
      </w:r>
    </w:p>
    <w:p w:rsidR="00F8603C" w:rsidRDefault="001A64C7">
      <w:pPr>
        <w:spacing w:after="30" w:line="250" w:lineRule="auto"/>
        <w:ind w:left="0" w:firstLine="566"/>
      </w:pPr>
      <w:r>
        <w:rPr>
          <w:sz w:val="22"/>
        </w:rPr>
        <w:t xml:space="preserve"> В процессе выполнения программы используются приемы парной, групповой и самостоятельной деятельности для осуществления элементов самооценки, взаимооценки, умение работать с дополнительной литературой и выделять главное</w:t>
      </w:r>
      <w:r>
        <w:rPr>
          <w:sz w:val="22"/>
        </w:rPr>
        <w:t xml:space="preserve"> и применять полученные знания и умения в практической деятельности. Результаты освоения программы курса будут представлены в следующей форме:  Подготовка и защита проектов в виде программ.</w:t>
      </w:r>
      <w:r>
        <w:rPr>
          <w:b/>
          <w:sz w:val="22"/>
        </w:rPr>
        <w:t xml:space="preserve"> </w:t>
      </w:r>
    </w:p>
    <w:p w:rsidR="00F8603C" w:rsidRDefault="001A64C7">
      <w:pPr>
        <w:spacing w:after="66" w:line="259" w:lineRule="auto"/>
        <w:ind w:left="618" w:firstLine="0"/>
        <w:jc w:val="center"/>
      </w:pPr>
      <w:r>
        <w:rPr>
          <w:b/>
          <w:sz w:val="22"/>
        </w:rPr>
        <w:t xml:space="preserve"> </w:t>
      </w:r>
    </w:p>
    <w:p w:rsidR="00F8603C" w:rsidRDefault="001A64C7">
      <w:pPr>
        <w:spacing w:after="197" w:line="270" w:lineRule="auto"/>
        <w:ind w:left="2327"/>
        <w:jc w:val="left"/>
      </w:pPr>
      <w:r>
        <w:rPr>
          <w:b/>
          <w:sz w:val="22"/>
        </w:rPr>
        <w:t xml:space="preserve">2.2. Описание места курса внеурочной деятельности. </w:t>
      </w:r>
    </w:p>
    <w:p w:rsidR="00F8603C" w:rsidRDefault="001A64C7">
      <w:pPr>
        <w:spacing w:after="228" w:line="293" w:lineRule="auto"/>
        <w:ind w:left="0" w:firstLine="566"/>
        <w:jc w:val="left"/>
      </w:pPr>
      <w:r>
        <w:rPr>
          <w:sz w:val="22"/>
        </w:rPr>
        <w:t xml:space="preserve">Данный курс внеурочной деятельности реализуется в рамках образовательной программы ООО через план внеурочной деятельности.   Настоящий курс составляет 34 часа (1 час в неделю) для 5 класса и состоит из 2 </w:t>
      </w:r>
      <w:r>
        <w:rPr>
          <w:sz w:val="22"/>
        </w:rPr>
        <w:t xml:space="preserve">модулей по 17 часов каждый. </w:t>
      </w:r>
    </w:p>
    <w:p w:rsidR="00F8603C" w:rsidRDefault="001A64C7">
      <w:pPr>
        <w:spacing w:after="0" w:line="484" w:lineRule="auto"/>
        <w:ind w:left="-15" w:right="1701" w:firstLine="1066"/>
        <w:jc w:val="left"/>
      </w:pPr>
      <w:r>
        <w:rPr>
          <w:sz w:val="22"/>
        </w:rPr>
        <w:t xml:space="preserve"> </w:t>
      </w:r>
      <w:r>
        <w:rPr>
          <w:b/>
          <w:sz w:val="22"/>
        </w:rPr>
        <w:t xml:space="preserve">2.3 Формы проведения и методы контроля деятельности </w:t>
      </w:r>
      <w:r>
        <w:rPr>
          <w:b/>
        </w:rPr>
        <w:t xml:space="preserve">Формы проведения: </w:t>
      </w:r>
    </w:p>
    <w:p w:rsidR="00F8603C" w:rsidRDefault="001A64C7">
      <w:pPr>
        <w:ind w:left="-15" w:firstLine="566"/>
      </w:pPr>
      <w:r>
        <w:lastRenderedPageBreak/>
        <w:t>Преподавание курса предполагает использование различных педагогических методов и приёмов: лекции, беседы, самостоятельная работа в  группах, викторины, сит</w:t>
      </w:r>
      <w:r>
        <w:t>уационные задачи, практические задачи, проектная деятельность, практическая работа на полигоне и др.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</w:t>
      </w:r>
      <w:r>
        <w:t xml:space="preserve">лицы, схемы, плакаты), Интернет ресурсами, позволяет реализовывать индивидуальный и дифференцированный подход к обучению.  </w:t>
      </w:r>
    </w:p>
    <w:p w:rsidR="00F8603C" w:rsidRDefault="001A64C7">
      <w:pPr>
        <w:spacing w:after="18" w:line="259" w:lineRule="auto"/>
        <w:ind w:left="566" w:firstLine="0"/>
        <w:jc w:val="left"/>
      </w:pPr>
      <w:r>
        <w:rPr>
          <w:b/>
        </w:rPr>
        <w:t xml:space="preserve"> </w:t>
      </w:r>
    </w:p>
    <w:p w:rsidR="00F8603C" w:rsidRDefault="001A64C7">
      <w:pPr>
        <w:ind w:left="-5"/>
      </w:pPr>
      <w:r>
        <w:rPr>
          <w:b/>
        </w:rPr>
        <w:t>Методы контроля:</w:t>
      </w:r>
      <w:r>
        <w:t xml:space="preserve">  собеседование, защита проекта, тестовые задания. </w:t>
      </w:r>
    </w:p>
    <w:p w:rsidR="00F8603C" w:rsidRDefault="001A64C7">
      <w:pPr>
        <w:spacing w:after="31" w:line="259" w:lineRule="auto"/>
        <w:ind w:left="566" w:firstLine="0"/>
        <w:jc w:val="left"/>
      </w:pPr>
      <w:r>
        <w:t xml:space="preserve"> </w:t>
      </w:r>
    </w:p>
    <w:p w:rsidR="00F8603C" w:rsidRDefault="001A64C7">
      <w:pPr>
        <w:spacing w:after="0" w:line="280" w:lineRule="auto"/>
        <w:ind w:left="0" w:right="571" w:firstLine="566"/>
        <w:jc w:val="left"/>
      </w:pPr>
      <w:r>
        <w:rPr>
          <w:b/>
          <w:color w:val="000000"/>
        </w:rPr>
        <w:t>2.4. Используемый учебно-методического комплект, включая эле</w:t>
      </w:r>
      <w:r>
        <w:rPr>
          <w:b/>
          <w:color w:val="000000"/>
        </w:rPr>
        <w:t xml:space="preserve">ктронные ресурсы, а также дополнительно используемые информационные ресурсы. </w:t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Пособие по робототехнической платформе OmegaBot – СПб, 2021 </w:t>
      </w:r>
      <w:r>
        <w:rPr>
          <w:b/>
        </w:rPr>
        <w:t xml:space="preserve">Интернет-ресурсы:  </w:t>
      </w:r>
    </w:p>
    <w:p w:rsidR="00F8603C" w:rsidRDefault="001A64C7">
      <w:pPr>
        <w:ind w:left="-15" w:firstLine="566"/>
      </w:pPr>
      <w:r>
        <w:t>1.Для организации самостоятельной работы учащихся используется образовательный портал на основе</w:t>
      </w:r>
      <w:r>
        <w:t xml:space="preserve"> LMS Moodle: «Дистанционная школа №368 (</w:t>
      </w:r>
      <w:hyperlink r:id="rId11">
        <w:r>
          <w:rPr>
            <w:color w:val="0000FF"/>
            <w:u w:val="single" w:color="0000FF"/>
          </w:rPr>
          <w:t>http</w:t>
        </w:r>
      </w:hyperlink>
      <w:hyperlink r:id="rId12">
        <w:r>
          <w:rPr>
            <w:color w:val="0000FF"/>
            <w:u w:val="single" w:color="0000FF"/>
          </w:rPr>
          <w:t>://368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dist</w:t>
        </w:r>
      </w:hyperlink>
      <w:hyperlink r:id="rId15">
        <w:r>
          <w:rPr>
            <w:color w:val="0000FF"/>
            <w:u w:val="single" w:color="0000FF"/>
          </w:rPr>
          <w:t>.</w:t>
        </w:r>
      </w:hyperlink>
      <w:hyperlink r:id="rId16">
        <w:r>
          <w:rPr>
            <w:color w:val="0000FF"/>
            <w:u w:val="single" w:color="0000FF"/>
          </w:rPr>
          <w:t>ru</w:t>
        </w:r>
      </w:hyperlink>
      <w:hyperlink r:id="rId17">
        <w:r>
          <w:rPr>
            <w:color w:val="0000FF"/>
            <w:u w:val="single" w:color="0000FF"/>
          </w:rPr>
          <w:t>/</w:t>
        </w:r>
      </w:hyperlink>
      <w:hyperlink r:id="rId18">
        <w:r>
          <w:t>)</w:t>
        </w:r>
      </w:hyperlink>
      <w:r>
        <w:t xml:space="preserve">» </w:t>
      </w:r>
    </w:p>
    <w:p w:rsidR="00F8603C" w:rsidRDefault="001A64C7">
      <w:pPr>
        <w:ind w:left="576"/>
      </w:pPr>
      <w:r>
        <w:t>2.Для организации  образовательного процесса также используются ресурсы  Образовательный порта</w:t>
      </w:r>
      <w:r>
        <w:t xml:space="preserve">л ЯКласс </w:t>
      </w:r>
      <w:hyperlink r:id="rId19">
        <w:r>
          <w:rPr>
            <w:color w:val="0000FF"/>
            <w:u w:val="single" w:color="0000FF"/>
          </w:rPr>
          <w:t>https://www.yaklass.ru/</w:t>
        </w:r>
      </w:hyperlink>
      <w:hyperlink r:id="rId20">
        <w:r>
          <w:t xml:space="preserve"> </w:t>
        </w:r>
      </w:hyperlink>
    </w:p>
    <w:p w:rsidR="00F8603C" w:rsidRDefault="001A64C7">
      <w:pPr>
        <w:ind w:left="576"/>
      </w:pPr>
      <w:r>
        <w:t xml:space="preserve">Библиотека интерактивный материалов «1С:Урок» </w:t>
      </w:r>
      <w:hyperlink r:id="rId21">
        <w:r>
          <w:rPr>
            <w:color w:val="0000FF"/>
            <w:u w:val="single" w:color="0000FF"/>
          </w:rPr>
          <w:t>https://urok.1c.ru/library/inf/</w:t>
        </w:r>
      </w:hyperlink>
      <w:hyperlink r:id="rId22">
        <w:r>
          <w:t xml:space="preserve"> </w:t>
        </w:r>
      </w:hyperlink>
      <w:r>
        <w:t xml:space="preserve"> </w:t>
      </w:r>
    </w:p>
    <w:p w:rsidR="00F8603C" w:rsidRDefault="001A64C7">
      <w:pPr>
        <w:ind w:left="576"/>
      </w:pPr>
      <w:r>
        <w:t xml:space="preserve">Каталог цифрового образовательного контента </w:t>
      </w:r>
      <w:hyperlink r:id="rId23">
        <w:r>
          <w:rPr>
            <w:color w:val="0000FF"/>
            <w:u w:val="single" w:color="0000FF"/>
          </w:rPr>
          <w:t>https://educont.ru/</w:t>
        </w:r>
      </w:hyperlink>
      <w:hyperlink r:id="rId24">
        <w:r>
          <w:t xml:space="preserve"> </w:t>
        </w:r>
      </w:hyperlink>
      <w:r>
        <w:t xml:space="preserve"> </w:t>
      </w:r>
    </w:p>
    <w:p w:rsidR="00F8603C" w:rsidRDefault="001A64C7">
      <w:pPr>
        <w:ind w:left="576"/>
      </w:pPr>
      <w:r>
        <w:t>Сайт проекта по робототехнике OmegaBot</w:t>
      </w:r>
      <w:hyperlink r:id="rId25">
        <w:r>
          <w:t xml:space="preserve"> </w:t>
        </w:r>
      </w:hyperlink>
      <w:hyperlink r:id="rId26">
        <w:r>
          <w:rPr>
            <w:color w:val="0000FF"/>
            <w:u w:val="single" w:color="0000FF"/>
          </w:rPr>
          <w:t>https://omegabot.ru/</w:t>
        </w:r>
      </w:hyperlink>
      <w:hyperlink r:id="rId27">
        <w:r>
          <w:t xml:space="preserve"> </w:t>
        </w:r>
      </w:hyperlink>
      <w:r>
        <w:t xml:space="preserve"> </w:t>
      </w:r>
    </w:p>
    <w:p w:rsidR="00F8603C" w:rsidRDefault="001A64C7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F8603C" w:rsidRDefault="001A64C7">
      <w:pPr>
        <w:spacing w:after="26" w:line="259" w:lineRule="auto"/>
        <w:ind w:left="2382"/>
        <w:jc w:val="left"/>
      </w:pPr>
      <w:r>
        <w:rPr>
          <w:b/>
        </w:rPr>
        <w:t xml:space="preserve">3. Содержание курса внеурочной деятельности. </w:t>
      </w:r>
    </w:p>
    <w:p w:rsidR="00F8603C" w:rsidRDefault="001A64C7">
      <w:pPr>
        <w:spacing w:after="19" w:line="259" w:lineRule="auto"/>
        <w:ind w:left="2211"/>
        <w:jc w:val="left"/>
      </w:pPr>
      <w:r>
        <w:rPr>
          <w:b/>
        </w:rPr>
        <w:t>Моду</w:t>
      </w:r>
      <w:r>
        <w:rPr>
          <w:b/>
        </w:rPr>
        <w:t xml:space="preserve">ль «Введение в программирование (Scratch)» </w:t>
      </w:r>
    </w:p>
    <w:p w:rsidR="00F8603C" w:rsidRDefault="001A64C7">
      <w:pPr>
        <w:ind w:left="576"/>
      </w:pPr>
      <w:r>
        <w:rPr>
          <w:b/>
        </w:rPr>
        <w:t xml:space="preserve">Раздел 1. </w:t>
      </w:r>
      <w:r>
        <w:t>Основы алгоритмизации</w:t>
      </w:r>
      <w:r>
        <w:rPr>
          <w:b/>
        </w:rPr>
        <w:t xml:space="preserve"> </w:t>
      </w:r>
    </w:p>
    <w:p w:rsidR="00F8603C" w:rsidRDefault="001A64C7">
      <w:pPr>
        <w:ind w:left="-15" w:firstLine="566"/>
      </w:pPr>
      <w:r>
        <w:rPr>
          <w:u w:val="single" w:color="00000A"/>
        </w:rPr>
        <w:t>Теория:</w:t>
      </w:r>
      <w:r>
        <w:t xml:space="preserve"> Алгоритм. Свойства и типы алгоритмов. Способы записи алгоритмов. Решение задач с помощью алгоритмов. </w:t>
      </w:r>
    </w:p>
    <w:p w:rsidR="00F8603C" w:rsidRDefault="001A64C7">
      <w:pPr>
        <w:ind w:left="-15" w:firstLine="566"/>
      </w:pPr>
      <w:r>
        <w:rPr>
          <w:u w:val="single" w:color="00000A"/>
        </w:rPr>
        <w:t>Практика:</w:t>
      </w:r>
      <w:r>
        <w:t xml:space="preserve"> решение задач на составление алгоритмов различными способам</w:t>
      </w:r>
      <w:r>
        <w:t xml:space="preserve">и записи алгоритмов. </w:t>
      </w:r>
    </w:p>
    <w:p w:rsidR="00F8603C" w:rsidRDefault="001A64C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F8603C" w:rsidRDefault="001A64C7">
      <w:pPr>
        <w:spacing w:after="56"/>
        <w:ind w:left="718"/>
      </w:pPr>
      <w:r>
        <w:rPr>
          <w:b/>
        </w:rPr>
        <w:t xml:space="preserve">Раздел 2. </w:t>
      </w:r>
      <w:r>
        <w:t>Программирование  в среде Scratch.</w:t>
      </w:r>
      <w:r>
        <w:rPr>
          <w:b/>
        </w:rPr>
        <w:t xml:space="preserve"> </w:t>
      </w:r>
    </w:p>
    <w:p w:rsidR="00F8603C" w:rsidRDefault="001A64C7">
      <w:pPr>
        <w:ind w:left="-15" w:firstLine="708"/>
      </w:pPr>
      <w:r>
        <w:rPr>
          <w:u w:val="single" w:color="00000A"/>
        </w:rPr>
        <w:t>Теория:</w:t>
      </w:r>
      <w:r>
        <w:t xml:space="preserve"> </w:t>
      </w:r>
      <w:r>
        <w:t>История создания и развития среды Scratch. Проект Scratch. Спрайт. Костюм спрайта. Блоки команд среды. Блоки «Внешность», «Движение», «Звуки». Работа с командами в закладке «Скрипт». Механизм создания скрипта. Анимирование объекта. Команды цикла блока «Кон</w:t>
      </w:r>
      <w:r>
        <w:t xml:space="preserve">троль. Анимация с использованием команд движения и звука. </w:t>
      </w:r>
    </w:p>
    <w:p w:rsidR="00F8603C" w:rsidRDefault="001A64C7">
      <w:pPr>
        <w:spacing w:after="52"/>
        <w:ind w:left="-5"/>
      </w:pPr>
      <w:r>
        <w:t>Работа с несколькими объектами. (Поля, методы). Сложная анимация с двумя объектами. Блок «Сенсоры». Команды «передать», «когда я получу» блока «Контроль». Команда «Если…» блока «Контроль». Блок «Оп</w:t>
      </w:r>
      <w:r>
        <w:t xml:space="preserve">ераторы». Блок «Переменные». Блок рисования «Перо». Анимирование сцены, фоновый звук.  </w:t>
      </w:r>
    </w:p>
    <w:p w:rsidR="00F8603C" w:rsidRDefault="001A64C7">
      <w:pPr>
        <w:ind w:left="-15" w:firstLine="708"/>
      </w:pPr>
      <w:r>
        <w:rPr>
          <w:u w:val="single" w:color="00000A"/>
        </w:rPr>
        <w:t>Практика:</w:t>
      </w:r>
      <w:r>
        <w:t xml:space="preserve"> Окно программы, создание первой программы, сохранение программы. Знакомство с библиотекой спрайтов. Блоки из группы «Движение». Блоки из группы «Звуки»; добав</w:t>
      </w:r>
      <w:r>
        <w:t>ление звуков из библиотеки; редактирование звуков; запись звуков. Создание нового спрайта в редакторе Скретч; создание костюмов; сохранение нового спрайта в отдельный файл. Группировка фигур. Блоки «Внешность» для спрайтов. Блоки «Внешность» для сцены. бло</w:t>
      </w:r>
      <w:r>
        <w:t>к «Повторять всегда», блок «Повторять определенное число раз», блок «Выполнить при условии», блок «Выполнить при условии … иначе выполнить …», блок «Повторять пока не выполнится условие», блок «Стоп». Блоки группы «Перо». Блоки из группы «Операторы»: матем</w:t>
      </w:r>
      <w:r>
        <w:t xml:space="preserve">атические, строковые, условные.  </w:t>
      </w:r>
    </w:p>
    <w:p w:rsidR="00F8603C" w:rsidRDefault="001A64C7">
      <w:pPr>
        <w:spacing w:after="259" w:line="259" w:lineRule="auto"/>
        <w:ind w:left="0" w:firstLine="0"/>
        <w:jc w:val="left"/>
      </w:pPr>
      <w:r>
        <w:rPr>
          <w:b/>
        </w:rPr>
        <w:t xml:space="preserve"> </w:t>
      </w:r>
    </w:p>
    <w:p w:rsidR="00F8603C" w:rsidRDefault="001A64C7">
      <w:pPr>
        <w:spacing w:after="235"/>
        <w:ind w:left="-5"/>
      </w:pPr>
      <w:r>
        <w:rPr>
          <w:b/>
        </w:rPr>
        <w:t xml:space="preserve">Раздел 3. </w:t>
      </w:r>
      <w:r>
        <w:t xml:space="preserve">Итоговый проект </w:t>
      </w:r>
    </w:p>
    <w:p w:rsidR="00F8603C" w:rsidRDefault="001A64C7">
      <w:pPr>
        <w:tabs>
          <w:tab w:val="center" w:pos="2062"/>
          <w:tab w:val="center" w:pos="3387"/>
          <w:tab w:val="center" w:pos="4647"/>
          <w:tab w:val="center" w:pos="6064"/>
          <w:tab w:val="center" w:pos="7107"/>
          <w:tab w:val="right" w:pos="9361"/>
        </w:tabs>
        <w:spacing w:after="60"/>
        <w:ind w:left="-15" w:firstLine="0"/>
        <w:jc w:val="left"/>
      </w:pPr>
      <w:r>
        <w:t xml:space="preserve">Теория: </w:t>
      </w:r>
      <w:r>
        <w:tab/>
        <w:t xml:space="preserve">Подготовительный </w:t>
      </w:r>
      <w:r>
        <w:tab/>
        <w:t xml:space="preserve">и </w:t>
      </w:r>
      <w:r>
        <w:tab/>
        <w:t xml:space="preserve">организационный </w:t>
      </w:r>
      <w:r>
        <w:tab/>
        <w:t xml:space="preserve">этап </w:t>
      </w:r>
      <w:r>
        <w:tab/>
        <w:t xml:space="preserve">проектной </w:t>
      </w:r>
      <w:r>
        <w:tab/>
        <w:t xml:space="preserve">деятельности. </w:t>
      </w:r>
    </w:p>
    <w:p w:rsidR="00F8603C" w:rsidRDefault="001A64C7">
      <w:pPr>
        <w:spacing w:after="54"/>
        <w:ind w:left="-5"/>
      </w:pPr>
      <w:r>
        <w:t xml:space="preserve">Осуществление проекта. Защита проекта. </w:t>
      </w:r>
    </w:p>
    <w:p w:rsidR="00F8603C" w:rsidRDefault="001A64C7">
      <w:pPr>
        <w:ind w:left="-5"/>
      </w:pPr>
      <w:r>
        <w:t xml:space="preserve">Практика: Создание проекта. Создание презентации. Защита проекта </w:t>
      </w:r>
    </w:p>
    <w:p w:rsidR="00F8603C" w:rsidRDefault="001A64C7">
      <w:pPr>
        <w:spacing w:after="74" w:line="259" w:lineRule="auto"/>
        <w:ind w:left="566" w:firstLine="0"/>
        <w:jc w:val="left"/>
      </w:pPr>
      <w:r>
        <w:t xml:space="preserve"> </w:t>
      </w:r>
    </w:p>
    <w:p w:rsidR="00F8603C" w:rsidRDefault="001A64C7">
      <w:pPr>
        <w:spacing w:after="362" w:line="259" w:lineRule="auto"/>
        <w:ind w:left="365"/>
        <w:jc w:val="center"/>
      </w:pPr>
      <w:r>
        <w:rPr>
          <w:b/>
        </w:rPr>
        <w:t xml:space="preserve">Модуль «Робототехника» </w:t>
      </w:r>
    </w:p>
    <w:p w:rsidR="00F8603C" w:rsidRDefault="001A64C7">
      <w:pPr>
        <w:spacing w:after="58" w:line="259" w:lineRule="auto"/>
        <w:ind w:left="-5"/>
        <w:jc w:val="left"/>
      </w:pPr>
      <w:r>
        <w:rPr>
          <w:b/>
        </w:rPr>
        <w:t>Раздел 1.</w:t>
      </w:r>
      <w:r>
        <w:rPr>
          <w:sz w:val="22"/>
        </w:rPr>
        <w:t xml:space="preserve"> </w:t>
      </w:r>
      <w:r>
        <w:rPr>
          <w:b/>
        </w:rPr>
        <w:t xml:space="preserve">Введение в робототехнику. </w:t>
      </w:r>
    </w:p>
    <w:p w:rsidR="00F8603C" w:rsidRDefault="001A64C7">
      <w:pPr>
        <w:ind w:left="-5"/>
      </w:pPr>
      <w:r>
        <w:t xml:space="preserve">Робототехника в современном мире. Автоматизация и программирование. Знакомство с аппаратной частью робототехнической платформы </w:t>
      </w:r>
      <w:r>
        <w:t xml:space="preserve">OmegaBot. Базовые компоненты, модули расширения, датчики, коннекторы, элементы управления. Знакомство с программной частью робототехнической платформы OmegaBot. Общий вид интерфейса. Рабочие зоны программы. Виртуальная схема. Основные блоки кода OmegaBot. </w:t>
      </w:r>
      <w:r>
        <w:t xml:space="preserve">Правила составления программ: назначение действий, проверка условий (ветвление), циклы, количественные параметры. основы схемотехники: сборка робота, подключение к компьютеру, взаимодействие OmegaBot со средой Arduino. Правила безопасности при обращении с </w:t>
      </w:r>
      <w:r>
        <w:t xml:space="preserve">роботом. </w:t>
      </w:r>
    </w:p>
    <w:p w:rsidR="00F8603C" w:rsidRDefault="001A64C7">
      <w:pPr>
        <w:spacing w:after="71" w:line="259" w:lineRule="auto"/>
        <w:ind w:left="0" w:firstLine="0"/>
        <w:jc w:val="left"/>
      </w:pPr>
      <w:r>
        <w:t xml:space="preserve"> </w:t>
      </w:r>
    </w:p>
    <w:p w:rsidR="00F8603C" w:rsidRDefault="001A64C7">
      <w:pPr>
        <w:spacing w:after="39"/>
        <w:ind w:left="-15" w:firstLine="221"/>
      </w:pPr>
      <w:r>
        <w:rPr>
          <w:b/>
        </w:rPr>
        <w:t xml:space="preserve">Раздел 2. Учебно-тематический план модуля «Робототехника» - 17 часов (5 класс) </w:t>
      </w:r>
      <w:r>
        <w:t xml:space="preserve">Знакомство со средой Scratch. Понятие спрайта и объекта. Создание и редактирование спрайтов и фонов для сцены. Работа с объектами. Добавление на сцену, перемещение, </w:t>
      </w:r>
      <w:r>
        <w:t>копирование, поиск в коллекции. Закладки среды «Костюмы», «Фоны». Блоки команд среды. Блоки движение и звуки. Механизм создания скрипта. Запуск скриптов. Команды цикла блока «Контроль». Анимация с использованием команд движения и смены костюма. Создание ан</w:t>
      </w:r>
      <w:r>
        <w:t>имации с использованием звука. Скриптостроение для нескольких объектов. последовательная сборка.  Сложная анимация с двумя объектами. Блок «Сенсоры». Команды «передать…», «когда я получу…» Анимирование сцены. Изменение оформления. Команда «Если…» блока «Ко</w:t>
      </w:r>
      <w:r>
        <w:t xml:space="preserve">нтроль». Блок «Операторы». Вставка фонового звука. Озвучивание и использование микрофона для записи. Блок рисования ПЕРО. Анимация с рисованием. Управление объектом с клавиатуры. Блок ПЕРЕМЕННЫЕ. Итоговый проект, подготовительный и организационный этапы </w:t>
      </w:r>
    </w:p>
    <w:p w:rsidR="00F8603C" w:rsidRDefault="001A64C7">
      <w:pPr>
        <w:spacing w:after="21" w:line="259" w:lineRule="auto"/>
        <w:ind w:left="0" w:firstLine="0"/>
        <w:jc w:val="left"/>
      </w:pPr>
      <w:r>
        <w:t xml:space="preserve"> </w:t>
      </w:r>
    </w:p>
    <w:p w:rsidR="00F8603C" w:rsidRDefault="001A64C7">
      <w:pPr>
        <w:spacing w:after="58" w:line="259" w:lineRule="auto"/>
        <w:ind w:left="-5"/>
        <w:jc w:val="left"/>
      </w:pPr>
      <w:r>
        <w:rPr>
          <w:b/>
        </w:rPr>
        <w:t xml:space="preserve">Раздел 3. Разработка и программирование комбинированных алгоритмов для робототехнической платформы. </w:t>
      </w:r>
    </w:p>
    <w:p w:rsidR="00F8603C" w:rsidRDefault="001A64C7">
      <w:pPr>
        <w:spacing w:after="30"/>
        <w:ind w:left="-5"/>
      </w:pPr>
      <w:r>
        <w:t>Понятие подпрограммы. Составление комбинированных алгоритмов управления скоростью, временем движения, обнаружением препятствий, светом и звуком. Задание «Дорожное движение», «Путь по карте». Программирование взаимодействия роботов при командной работе на п</w:t>
      </w:r>
      <w:r>
        <w:t>олигоне. Программа «Умная трасса» (совместное выполнение действий). Настройка параметров каждого робота индивидуально.  Коллективное испытание движения роботов на полигонах различных уровней сложности. Разработка индивидуального проекта – программы для роб</w:t>
      </w:r>
      <w:r>
        <w:t xml:space="preserve">ота-исполнителя «Мой первый код». Представление и обсуждение индивидуальных проектов – программ, созданных участниками курса. </w:t>
      </w:r>
    </w:p>
    <w:p w:rsidR="00F8603C" w:rsidRDefault="001A64C7">
      <w:pPr>
        <w:spacing w:after="71" w:line="259" w:lineRule="auto"/>
        <w:ind w:left="0" w:firstLine="0"/>
        <w:jc w:val="left"/>
      </w:pPr>
      <w:r>
        <w:t xml:space="preserve"> </w:t>
      </w:r>
    </w:p>
    <w:p w:rsidR="00F8603C" w:rsidRDefault="001A64C7">
      <w:pPr>
        <w:spacing w:after="58" w:line="259" w:lineRule="auto"/>
        <w:ind w:left="152"/>
        <w:jc w:val="left"/>
      </w:pPr>
      <w:r>
        <w:rPr>
          <w:b/>
        </w:rPr>
        <w:t xml:space="preserve">4.1. Учебно-тематический план модуля «Введение в программирование (Scratch)» - </w:t>
      </w:r>
    </w:p>
    <w:p w:rsidR="00F8603C" w:rsidRDefault="001A64C7">
      <w:pPr>
        <w:spacing w:after="37" w:line="259" w:lineRule="auto"/>
        <w:ind w:left="365" w:right="364"/>
        <w:jc w:val="center"/>
      </w:pPr>
      <w:r>
        <w:rPr>
          <w:b/>
        </w:rPr>
        <w:t xml:space="preserve">17 часов (5 класс) </w:t>
      </w:r>
    </w:p>
    <w:tbl>
      <w:tblPr>
        <w:tblStyle w:val="TableGrid"/>
        <w:tblW w:w="10346" w:type="dxa"/>
        <w:tblInd w:w="-711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218"/>
        <w:gridCol w:w="775"/>
        <w:gridCol w:w="936"/>
        <w:gridCol w:w="1181"/>
        <w:gridCol w:w="1923"/>
        <w:gridCol w:w="2859"/>
      </w:tblGrid>
      <w:tr w:rsidR="00F8603C">
        <w:trPr>
          <w:trHeight w:val="7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125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105" w:right="68" w:firstLine="0"/>
              <w:jc w:val="center"/>
            </w:pPr>
            <w:r>
              <w:rPr>
                <w:sz w:val="20"/>
              </w:rPr>
              <w:t xml:space="preserve">Наименование разделов и </w:t>
            </w:r>
            <w:r>
              <w:rPr>
                <w:sz w:val="20"/>
              </w:rPr>
              <w:t xml:space="preserve">тем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Кол-во часов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-12" w:firstLine="0"/>
              <w:jc w:val="left"/>
            </w:pPr>
            <w:r>
              <w:rPr>
                <w:sz w:val="20"/>
              </w:rPr>
              <w:t xml:space="preserve"> Теория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140" w:firstLine="0"/>
              <w:jc w:val="right"/>
            </w:pPr>
            <w:r>
              <w:rPr>
                <w:sz w:val="20"/>
              </w:rPr>
              <w:t xml:space="preserve">Практика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619" w:hanging="492"/>
              <w:jc w:val="left"/>
            </w:pPr>
            <w:r>
              <w:rPr>
                <w:sz w:val="20"/>
              </w:rPr>
              <w:t xml:space="preserve">Формы проведения занятий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3C" w:rsidRDefault="001A64C7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Формируемые компетенции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8603C">
        <w:trPr>
          <w:trHeight w:val="274"/>
        </w:trPr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807" w:firstLine="0"/>
              <w:jc w:val="left"/>
            </w:pPr>
            <w:r>
              <w:rPr>
                <w:b/>
                <w:sz w:val="20"/>
              </w:rPr>
              <w:t xml:space="preserve">Раздел 1. </w:t>
            </w:r>
            <w:r>
              <w:rPr>
                <w:sz w:val="20"/>
              </w:rPr>
              <w:t xml:space="preserve">Основы алгоритмизации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</w:tr>
      <w:tr w:rsidR="00F8603C">
        <w:trPr>
          <w:trHeight w:val="20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Понятие алгоритма. </w:t>
            </w:r>
          </w:p>
          <w:p w:rsidR="00F8603C" w:rsidRDefault="001A64C7">
            <w:pPr>
              <w:spacing w:after="0" w:line="259" w:lineRule="auto"/>
              <w:ind w:left="98" w:right="35" w:firstLine="0"/>
              <w:jc w:val="left"/>
            </w:pPr>
            <w:r>
              <w:rPr>
                <w:sz w:val="20"/>
              </w:rPr>
              <w:t xml:space="preserve">Свойства алгоритмов. Способы записи алгоритмов.  </w:t>
            </w:r>
            <w:r>
              <w:rPr>
                <w:sz w:val="20"/>
              </w:rPr>
              <w:t xml:space="preserve">Словесный способ записи алгоритмов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96" w:firstLine="0"/>
              <w:jc w:val="left"/>
            </w:pPr>
            <w:r>
              <w:rPr>
                <w:sz w:val="20"/>
              </w:rPr>
              <w:t xml:space="preserve">Приобретение базовых знаний по основам алгоритмизации, понимание роли и назначения алгоритмов в повседневной жизни и профессиональной деятельности человека (образование, производство, IT-индустрия, робототехника и др.) </w:t>
            </w:r>
          </w:p>
        </w:tc>
      </w:tr>
      <w:tr w:rsidR="00F8603C">
        <w:trPr>
          <w:trHeight w:val="13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Виды алгоритмов. </w:t>
            </w:r>
          </w:p>
          <w:p w:rsidR="00F8603C" w:rsidRDefault="001A64C7">
            <w:pPr>
              <w:spacing w:after="0" w:line="259" w:lineRule="auto"/>
              <w:ind w:left="98" w:right="25" w:firstLine="0"/>
              <w:jc w:val="left"/>
            </w:pPr>
            <w:r>
              <w:rPr>
                <w:sz w:val="20"/>
              </w:rPr>
              <w:t xml:space="preserve">Линейные алгоритмы. Разветвляющиеся алгоритмы. Циклические алгоритмы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9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104" w:firstLine="0"/>
              <w:jc w:val="left"/>
            </w:pPr>
            <w:r>
              <w:rPr>
                <w:sz w:val="20"/>
              </w:rPr>
              <w:t xml:space="preserve">Умение различать и применять различные виды алгоримических конструкций, понимать логику выполнения алгоритма. </w:t>
            </w:r>
          </w:p>
        </w:tc>
      </w:tr>
      <w:tr w:rsidR="00F8603C">
        <w:trPr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8603C">
        <w:trPr>
          <w:trHeight w:val="240"/>
        </w:trPr>
        <w:tc>
          <w:tcPr>
            <w:tcW w:w="7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Раздел 2. Программирование  в среде Scratch. 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</w:tr>
      <w:tr w:rsidR="00F8603C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Инструктаж по ТБ.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Знакомство со средой Scratch. Понятие спрайта и объекта.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9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64" w:lineRule="auto"/>
              <w:ind w:left="96" w:firstLine="0"/>
              <w:jc w:val="left"/>
            </w:pPr>
            <w:r>
              <w:rPr>
                <w:sz w:val="20"/>
              </w:rPr>
              <w:t xml:space="preserve">Умение ориентироваться в интерфейсе Scratch. </w:t>
            </w:r>
          </w:p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Выполнение правил ТБ за компьютером. </w:t>
            </w:r>
          </w:p>
        </w:tc>
      </w:tr>
      <w:tr w:rsidR="00F8603C">
        <w:trPr>
          <w:trHeight w:val="13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Создание и редактирование спрайтов и фонов для сцены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9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" w:line="237" w:lineRule="auto"/>
              <w:ind w:left="96" w:firstLine="0"/>
              <w:jc w:val="left"/>
            </w:pPr>
            <w:r>
              <w:rPr>
                <w:sz w:val="20"/>
              </w:rPr>
              <w:t xml:space="preserve">Способность находить нудные элементы вол вкладках «Код», </w:t>
            </w:r>
          </w:p>
          <w:p w:rsidR="00F8603C" w:rsidRDefault="001A64C7">
            <w:pPr>
              <w:spacing w:after="0" w:line="259" w:lineRule="auto"/>
              <w:ind w:left="96" w:right="104" w:firstLine="0"/>
              <w:jc w:val="left"/>
            </w:pPr>
            <w:r>
              <w:rPr>
                <w:sz w:val="20"/>
              </w:rPr>
              <w:t>«Костюмы», «Звуки», работать со сценой, создавать новые спрайты, сохранять их в виде файлов в персо</w:t>
            </w:r>
            <w:r>
              <w:rPr>
                <w:sz w:val="20"/>
              </w:rPr>
              <w:t xml:space="preserve">нальных </w:t>
            </w:r>
          </w:p>
        </w:tc>
      </w:tr>
    </w:tbl>
    <w:p w:rsidR="00F8603C" w:rsidRDefault="00F8603C">
      <w:pPr>
        <w:spacing w:after="0" w:line="259" w:lineRule="auto"/>
        <w:ind w:left="-1702" w:right="11063" w:firstLine="0"/>
        <w:jc w:val="left"/>
      </w:pPr>
    </w:p>
    <w:tbl>
      <w:tblPr>
        <w:tblStyle w:val="TableGrid"/>
        <w:tblW w:w="10346" w:type="dxa"/>
        <w:tblInd w:w="-711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218"/>
        <w:gridCol w:w="775"/>
        <w:gridCol w:w="571"/>
        <w:gridCol w:w="365"/>
        <w:gridCol w:w="1181"/>
        <w:gridCol w:w="1923"/>
        <w:gridCol w:w="2859"/>
      </w:tblGrid>
      <w:tr w:rsidR="00F8603C">
        <w:trPr>
          <w:trHeight w:val="4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0"/>
              </w:rPr>
              <w:t xml:space="preserve">каталогах, а также обращаться к сохраненным файлам. </w:t>
            </w:r>
          </w:p>
        </w:tc>
      </w:tr>
      <w:tr w:rsidR="00F8603C">
        <w:trPr>
          <w:trHeight w:val="13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5.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Работа с объектами. Добавление на сцену, перемещение, копирование, поиск в коллекции.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0"/>
              </w:rPr>
              <w:t xml:space="preserve">Умение переносить на сцену блоки кода, менять их параметры, дублировать, удалять, согласовывать блоки между собой внутри алгоритма. </w:t>
            </w:r>
          </w:p>
        </w:tc>
      </w:tr>
      <w:tr w:rsidR="00F8603C">
        <w:trPr>
          <w:trHeight w:val="1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6.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0" w:lineRule="auto"/>
              <w:ind w:left="2" w:firstLine="0"/>
            </w:pPr>
            <w:r>
              <w:rPr>
                <w:sz w:val="20"/>
              </w:rPr>
              <w:t xml:space="preserve">Закладки среды «Костюмы», «Фоны». </w:t>
            </w:r>
          </w:p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Блоки команд среды. Блоки движение и звуки.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Умение задавать стартовую точку объекта, объединять команды в скрипт.  Умение применять базовые эффекты – изменения цвета, размера, способность редактировать внешний вид персонажа в</w:t>
            </w:r>
            <w:r>
              <w:rPr>
                <w:sz w:val="20"/>
              </w:rPr>
              <w:t xml:space="preserve">ручную. </w:t>
            </w:r>
          </w:p>
        </w:tc>
      </w:tr>
      <w:tr w:rsidR="00F8603C">
        <w:trPr>
          <w:trHeight w:val="11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7.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right="16" w:firstLine="0"/>
              <w:jc w:val="left"/>
            </w:pPr>
            <w:r>
              <w:rPr>
                <w:sz w:val="20"/>
              </w:rPr>
              <w:t xml:space="preserve">Механизм создания скрипта. Запуск скриптов. Команды цикла блока «Контроль»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Владение приемами вставки фонов, заливки контуров цветом, ввода текста, изменение направлений и траекторий в спрайте. </w:t>
            </w:r>
          </w:p>
        </w:tc>
      </w:tr>
      <w:tr w:rsidR="00F8603C">
        <w:trPr>
          <w:trHeight w:val="139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8.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right="67" w:firstLine="0"/>
              <w:jc w:val="left"/>
            </w:pPr>
            <w:r>
              <w:rPr>
                <w:sz w:val="20"/>
              </w:rPr>
              <w:t xml:space="preserve">Анимация с использованием команд движения и смены костюма. Создание анимации с использованием звука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98" w:firstLine="0"/>
              <w:jc w:val="left"/>
            </w:pPr>
            <w:r>
              <w:rPr>
                <w:sz w:val="20"/>
              </w:rPr>
              <w:t xml:space="preserve">Умение задавать последовательности чередования костюмов для создания видимости движения. </w:t>
            </w:r>
          </w:p>
        </w:tc>
      </w:tr>
      <w:tr w:rsidR="00F8603C">
        <w:trPr>
          <w:trHeight w:val="20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9.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" w:line="237" w:lineRule="auto"/>
              <w:ind w:left="2" w:firstLine="0"/>
            </w:pPr>
            <w:r>
              <w:rPr>
                <w:sz w:val="20"/>
              </w:rPr>
              <w:t xml:space="preserve">Скриптостроение для нескольких объектов. </w:t>
            </w:r>
          </w:p>
          <w:p w:rsidR="00F8603C" w:rsidRDefault="001A64C7">
            <w:pPr>
              <w:spacing w:after="0" w:line="259" w:lineRule="auto"/>
              <w:ind w:left="2" w:right="594" w:firstLine="0"/>
            </w:pPr>
            <w:r>
              <w:rPr>
                <w:sz w:val="20"/>
              </w:rPr>
              <w:t xml:space="preserve">последовательная сборка.  Сложная анимация с двумя объектами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Умение задавать повороты, угол движения, отражение персонажа, длительность действий («Идти… шагов», «Плыть… секунд»). Способность согласовывать взаимное расположение 2 и более объектов на сцене спрайта. </w:t>
            </w:r>
          </w:p>
        </w:tc>
      </w:tr>
      <w:tr w:rsidR="00F8603C">
        <w:trPr>
          <w:trHeight w:val="11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10.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Блок «Сенсоры». </w:t>
            </w:r>
          </w:p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Команды </w:t>
            </w:r>
          </w:p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«передать…», «когда я получу…»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96" w:firstLine="0"/>
              <w:jc w:val="left"/>
            </w:pPr>
            <w:r>
              <w:rPr>
                <w:sz w:val="20"/>
              </w:rPr>
              <w:t xml:space="preserve">Отработка управления персонажем с помощью команд, задаваемых вручную и назначения действий на пользовательские команды. </w:t>
            </w:r>
          </w:p>
        </w:tc>
      </w:tr>
      <w:tr w:rsidR="00F8603C">
        <w:trPr>
          <w:trHeight w:val="139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11.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Анимирование сцены. </w:t>
            </w:r>
          </w:p>
          <w:p w:rsidR="00F8603C" w:rsidRDefault="001A64C7">
            <w:pPr>
              <w:spacing w:after="0" w:line="259" w:lineRule="auto"/>
              <w:ind w:left="2" w:right="36" w:firstLine="0"/>
            </w:pPr>
            <w:r>
              <w:rPr>
                <w:sz w:val="20"/>
              </w:rPr>
              <w:t xml:space="preserve">Изменение оформления. Команда «Если…» блока «Контроль».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Умение применять полное («Если… то…, иначе…) и неполное ветвление («Если… то…), применять оператор остановки и операции клонирования персонажей. </w:t>
            </w:r>
          </w:p>
        </w:tc>
      </w:tr>
      <w:tr w:rsidR="00F8603C">
        <w:trPr>
          <w:trHeight w:val="18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12.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20"/>
              </w:rPr>
              <w:t xml:space="preserve">Блок «Операторы». Вставка фонового звука. Озвучивание и использование микрофона для записи.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98" w:firstLine="0"/>
              <w:jc w:val="left"/>
            </w:pPr>
            <w:r>
              <w:rPr>
                <w:sz w:val="20"/>
              </w:rPr>
              <w:t xml:space="preserve">Умение использовать блоки математических проверок, сравнения переменных, определение констант. Умение оценивать поведение спрайта в целом и персонажей при изменении переменных или параметров их использования. </w:t>
            </w:r>
          </w:p>
        </w:tc>
      </w:tr>
      <w:tr w:rsidR="00F8603C">
        <w:trPr>
          <w:trHeight w:val="139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13.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Блок рисования ПЕРО. Анимация с рисованием. </w:t>
            </w:r>
          </w:p>
          <w:p w:rsidR="00F8603C" w:rsidRDefault="001A64C7">
            <w:pPr>
              <w:spacing w:after="0" w:line="259" w:lineRule="auto"/>
              <w:ind w:left="2" w:right="106" w:firstLine="0"/>
              <w:jc w:val="left"/>
            </w:pPr>
            <w:r>
              <w:rPr>
                <w:sz w:val="20"/>
              </w:rPr>
              <w:t xml:space="preserve">Управление объектом с клавиатуры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85" w:firstLine="0"/>
              <w:jc w:val="left"/>
            </w:pPr>
            <w:r>
              <w:rPr>
                <w:sz w:val="20"/>
              </w:rPr>
              <w:t xml:space="preserve">Владение навыками создания и вставки на сценку геометрических примитивов, изменение их размеров, заливка цветом. Возможности рисования «от руки» мышью. </w:t>
            </w:r>
          </w:p>
        </w:tc>
      </w:tr>
      <w:tr w:rsidR="00F8603C">
        <w:trPr>
          <w:trHeight w:val="18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0"/>
              </w:rPr>
              <w:t>14.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Блок ПЕРЕМЕННЫЕ. </w:t>
            </w:r>
          </w:p>
          <w:p w:rsidR="00F8603C" w:rsidRDefault="001A64C7">
            <w:pPr>
              <w:spacing w:after="0" w:line="259" w:lineRule="auto"/>
              <w:ind w:left="98" w:right="51" w:firstLine="0"/>
              <w:jc w:val="left"/>
            </w:pPr>
            <w:r>
              <w:rPr>
                <w:sz w:val="20"/>
              </w:rPr>
              <w:t xml:space="preserve">Итоговый проект, подготовительный и организационный этапы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9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63" w:firstLine="0"/>
              <w:jc w:val="left"/>
            </w:pPr>
            <w:r>
              <w:rPr>
                <w:sz w:val="20"/>
              </w:rPr>
              <w:t>Умение встраивать и настраивать переменные, циклы со счетчиком (добавлять параметры счётчика), цикла с проверкой условия, задавать и изменять условия в</w:t>
            </w:r>
            <w:r>
              <w:rPr>
                <w:sz w:val="20"/>
              </w:rPr>
              <w:t xml:space="preserve">ыхода алгоритма из цикла. </w:t>
            </w:r>
          </w:p>
        </w:tc>
      </w:tr>
      <w:tr w:rsidR="00F8603C">
        <w:trPr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8603C">
        <w:trPr>
          <w:trHeight w:val="240"/>
        </w:trPr>
        <w:tc>
          <w:tcPr>
            <w:tcW w:w="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Итоговый проект </w:t>
            </w:r>
          </w:p>
        </w:tc>
      </w:tr>
      <w:tr w:rsidR="00F8603C">
        <w:trPr>
          <w:trHeight w:val="1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right="2" w:firstLine="0"/>
              <w:jc w:val="left"/>
            </w:pPr>
            <w:r>
              <w:rPr>
                <w:sz w:val="20"/>
              </w:rPr>
              <w:t xml:space="preserve">Продумывание сценария проекта. Набор спрайтов, действий и эффектов. Начало работы над проектом.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34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89" w:firstLine="0"/>
              <w:jc w:val="left"/>
            </w:pPr>
            <w:r>
              <w:rPr>
                <w:sz w:val="20"/>
              </w:rPr>
              <w:t>Умение осуществлять блочно</w:t>
            </w:r>
            <w:r>
              <w:rPr>
                <w:sz w:val="20"/>
              </w:rPr>
              <w:t xml:space="preserve">модульную сборку программы, оценивать корректность работы всех её элементов исходя из запланированных действий персонажей, </w:t>
            </w:r>
          </w:p>
        </w:tc>
      </w:tr>
      <w:tr w:rsidR="00F8603C">
        <w:trPr>
          <w:trHeight w:val="231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Работа над проектом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самостоятельная работа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right="58" w:firstLine="0"/>
              <w:jc w:val="left"/>
            </w:pPr>
            <w:r>
              <w:rPr>
                <w:sz w:val="20"/>
              </w:rPr>
              <w:t xml:space="preserve">В ходе подготовительного и организационный этап проектной деятельности – умение самостоятельно ставить цель, планировать задачи для её достижения, привлекать ресурсы и актуализировать знания, полученные в ходе изучения модуля. </w:t>
            </w:r>
          </w:p>
        </w:tc>
      </w:tr>
      <w:tr w:rsidR="00F8603C">
        <w:trPr>
          <w:trHeight w:val="25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Защита проекта.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Оформление альбома (интернет-страницы, галереи…) проектных работ.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Защита проекта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8" w:lineRule="auto"/>
              <w:ind w:left="96" w:firstLine="0"/>
              <w:jc w:val="left"/>
            </w:pPr>
            <w:r>
              <w:rPr>
                <w:sz w:val="20"/>
              </w:rPr>
              <w:t xml:space="preserve">На этапе представления и обсуждения – владение основными терминами </w:t>
            </w:r>
          </w:p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визуального программирование, умение оперировать понятиями алгоритмического языка, умение аргументированно отвечать на вопросы, показывать преимущества проекта. </w:t>
            </w:r>
          </w:p>
        </w:tc>
      </w:tr>
      <w:tr w:rsidR="00F8603C">
        <w:trPr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8603C">
        <w:trPr>
          <w:trHeight w:val="4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2" w:line="259" w:lineRule="auto"/>
              <w:ind w:left="98" w:firstLine="0"/>
              <w:jc w:val="left"/>
            </w:pPr>
            <w:r>
              <w:rPr>
                <w:b/>
                <w:sz w:val="20"/>
              </w:rPr>
              <w:t xml:space="preserve">ИТОГО ПО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0"/>
              </w:rPr>
              <w:t xml:space="preserve">МОДУЛЮ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0"/>
              </w:rPr>
              <w:t xml:space="preserve">3,5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0"/>
              </w:rPr>
              <w:t xml:space="preserve">13,5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F8603C" w:rsidRDefault="001A64C7">
      <w:pPr>
        <w:spacing w:after="30" w:line="259" w:lineRule="auto"/>
        <w:ind w:left="566" w:firstLine="0"/>
        <w:jc w:val="left"/>
      </w:pPr>
      <w:r>
        <w:t xml:space="preserve"> </w:t>
      </w:r>
    </w:p>
    <w:p w:rsidR="00F8603C" w:rsidRDefault="001A64C7">
      <w:pPr>
        <w:spacing w:after="0" w:line="259" w:lineRule="auto"/>
        <w:ind w:left="533"/>
        <w:jc w:val="left"/>
      </w:pPr>
      <w:r>
        <w:rPr>
          <w:b/>
        </w:rPr>
        <w:t>4.2. Учебно-</w:t>
      </w:r>
      <w:r>
        <w:rPr>
          <w:b/>
        </w:rPr>
        <w:t xml:space="preserve">тематический план модуля «Робототехника» - 17 часов (5 класс) </w:t>
      </w:r>
    </w:p>
    <w:tbl>
      <w:tblPr>
        <w:tblStyle w:val="TableGrid"/>
        <w:tblW w:w="10346" w:type="dxa"/>
        <w:tblInd w:w="-749" w:type="dxa"/>
        <w:tblCellMar>
          <w:top w:w="10" w:type="dxa"/>
          <w:left w:w="65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35"/>
        <w:gridCol w:w="2257"/>
        <w:gridCol w:w="850"/>
        <w:gridCol w:w="823"/>
        <w:gridCol w:w="1068"/>
        <w:gridCol w:w="2077"/>
        <w:gridCol w:w="2837"/>
      </w:tblGrid>
      <w:tr w:rsidR="00F8603C">
        <w:trPr>
          <w:trHeight w:val="47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50" w:firstLine="0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425" w:firstLine="10"/>
              <w:jc w:val="left"/>
            </w:pPr>
            <w:r>
              <w:rPr>
                <w:sz w:val="20"/>
              </w:rPr>
              <w:t xml:space="preserve">Наименование разделов и тем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115" w:hanging="60"/>
              <w:jc w:val="left"/>
            </w:pPr>
            <w:r>
              <w:rPr>
                <w:sz w:val="20"/>
              </w:rPr>
              <w:t xml:space="preserve">Кол-во часов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Теория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Практика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Формы проведения занятий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3C" w:rsidRDefault="001A64C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Формируемые компетенции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8603C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455" w:firstLine="0"/>
              <w:jc w:val="center"/>
            </w:pPr>
            <w:r>
              <w:rPr>
                <w:sz w:val="20"/>
              </w:rPr>
              <w:t xml:space="preserve">Раздел 1. Введение в робототехнику. </w:t>
            </w:r>
          </w:p>
        </w:tc>
      </w:tr>
      <w:tr w:rsidR="00F8603C">
        <w:trPr>
          <w:trHeight w:val="2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Робототехника в современном мире. Автоматизация и программирование.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7" w:lineRule="auto"/>
              <w:ind w:left="34" w:right="51" w:hanging="34"/>
            </w:pPr>
            <w:r>
              <w:rPr>
                <w:sz w:val="20"/>
              </w:rPr>
              <w:t xml:space="preserve">Знания о применении средств автоматизации в науке, производстве, образовании, искусстве, медицине, в быту. Освоение базовых понятий: алгоритм, среда </w:t>
            </w:r>
          </w:p>
          <w:p w:rsidR="00F8603C" w:rsidRDefault="001A64C7">
            <w:pPr>
              <w:spacing w:after="0" w:line="259" w:lineRule="auto"/>
              <w:ind w:left="34" w:right="52" w:firstLine="0"/>
            </w:pPr>
            <w:r>
              <w:rPr>
                <w:sz w:val="20"/>
              </w:rPr>
              <w:t xml:space="preserve">программирования, искусственный интеллект, код, контроллер, датчик, модуль, команда, управление, обратная связь. </w:t>
            </w:r>
          </w:p>
        </w:tc>
      </w:tr>
      <w:tr w:rsidR="00F8603C">
        <w:trPr>
          <w:trHeight w:val="93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Знакомство с аппаратной частью робототехнической платформы OmegaBot.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50" w:hanging="34"/>
            </w:pPr>
            <w:r>
              <w:rPr>
                <w:sz w:val="20"/>
              </w:rPr>
              <w:t xml:space="preserve">Навыки сборки цепи из элементов платформы (нахождение по описанию необходимых модулей, </w:t>
            </w:r>
          </w:p>
        </w:tc>
      </w:tr>
    </w:tbl>
    <w:p w:rsidR="00F8603C" w:rsidRDefault="00F8603C">
      <w:pPr>
        <w:spacing w:after="0" w:line="259" w:lineRule="auto"/>
        <w:ind w:left="-1702" w:right="11063" w:firstLine="0"/>
        <w:jc w:val="left"/>
      </w:pPr>
    </w:p>
    <w:tbl>
      <w:tblPr>
        <w:tblStyle w:val="TableGrid"/>
        <w:tblW w:w="10346" w:type="dxa"/>
        <w:tblInd w:w="-749" w:type="dxa"/>
        <w:tblCellMar>
          <w:top w:w="10" w:type="dxa"/>
          <w:left w:w="65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35"/>
        <w:gridCol w:w="2257"/>
        <w:gridCol w:w="850"/>
        <w:gridCol w:w="823"/>
        <w:gridCol w:w="1068"/>
        <w:gridCol w:w="2077"/>
        <w:gridCol w:w="2837"/>
      </w:tblGrid>
      <w:tr w:rsidR="00F8603C">
        <w:trPr>
          <w:trHeight w:val="231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Базовые компоненты, модули расширения, датчики, коннекторы, элементы управления.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6" w:lineRule="auto"/>
              <w:ind w:left="34" w:right="51" w:firstLine="0"/>
            </w:pPr>
            <w:r>
              <w:rPr>
                <w:sz w:val="20"/>
              </w:rPr>
              <w:t xml:space="preserve">коннекторов, проверка надёжности соединений). Умение подключать питание и модули двигателей к платформе. Соблюдение правила безопасности при сборке, разборке, </w:t>
            </w:r>
          </w:p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перемещении  робототехнической платформы </w:t>
            </w:r>
          </w:p>
        </w:tc>
      </w:tr>
      <w:tr w:rsidR="00F8603C">
        <w:trPr>
          <w:trHeight w:val="39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43" w:firstLine="0"/>
              <w:jc w:val="left"/>
            </w:pPr>
            <w:r>
              <w:rPr>
                <w:sz w:val="20"/>
              </w:rPr>
              <w:t xml:space="preserve">Знакомство с программной частью робототехнической платформы OmegaBot. Общий вид интерфейса. Рабочие зоны программы. Виртуальная схема. Основные блоки кода OmegaBot.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39" w:lineRule="auto"/>
              <w:ind w:left="34" w:right="49" w:hanging="34"/>
            </w:pPr>
            <w:r>
              <w:rPr>
                <w:sz w:val="20"/>
              </w:rPr>
              <w:t xml:space="preserve">Умение ориентироваться в оконном интерфейсе, </w:t>
            </w:r>
            <w:r>
              <w:rPr>
                <w:sz w:val="20"/>
              </w:rPr>
              <w:t xml:space="preserve">знать назначение кнопок, уметь вызвать справку, перемещать и масштабировать визуальный алгоритм, запускать проверку. </w:t>
            </w:r>
          </w:p>
          <w:p w:rsidR="00F8603C" w:rsidRDefault="001A64C7">
            <w:pPr>
              <w:spacing w:after="0" w:line="259" w:lineRule="auto"/>
              <w:ind w:left="34" w:right="50" w:firstLine="0"/>
            </w:pPr>
            <w:r>
              <w:rPr>
                <w:sz w:val="20"/>
              </w:rPr>
              <w:t>Умение настроить виртуальную схему, подключить элементы к коннекторам контроллера. Умение сохранять файлы программ в форматах OmegaBot (.a</w:t>
            </w:r>
            <w:r>
              <w:rPr>
                <w:sz w:val="20"/>
              </w:rPr>
              <w:t xml:space="preserve">bp), как изображение, и открывать файлы в среде разработки из личного каталога в компьютере. </w:t>
            </w:r>
          </w:p>
        </w:tc>
      </w:tr>
      <w:tr w:rsidR="00F8603C">
        <w:trPr>
          <w:trHeight w:val="41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Правила составления программ: назначение действий, проверка условий (ветвление), циклы, количественные параметры. основы схемотехники: сборка робота, подключение к компьютеру, взаимодействие OmegaBot со средой Arduino. Правила безопасности при обращении с </w:t>
            </w:r>
            <w:r>
              <w:rPr>
                <w:sz w:val="20"/>
              </w:rPr>
              <w:t xml:space="preserve">роботом.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6" w:lineRule="auto"/>
              <w:ind w:left="34" w:right="48" w:hanging="34"/>
            </w:pPr>
            <w:r>
              <w:rPr>
                <w:sz w:val="20"/>
              </w:rPr>
              <w:t xml:space="preserve">Алгоритмические конструкции: следование, ветвление, цикл. Запуск и остановка действий. Умение ориентироваться в структуре блоков кода среды программирования OmegaBot, осуществлять поиск нужных блоков, </w:t>
            </w:r>
            <w:r>
              <w:rPr>
                <w:sz w:val="20"/>
              </w:rPr>
              <w:t xml:space="preserve">применять настройки количественных параметров, задавать порты подключения. </w:t>
            </w:r>
          </w:p>
          <w:p w:rsidR="00F8603C" w:rsidRDefault="001A64C7">
            <w:pPr>
              <w:spacing w:after="0" w:line="259" w:lineRule="auto"/>
              <w:ind w:left="34" w:right="49" w:hanging="34"/>
            </w:pPr>
            <w:r>
              <w:rPr>
                <w:sz w:val="20"/>
              </w:rPr>
              <w:t xml:space="preserve">Умение устанавливать на мобильную колесную базу контроллер, модули расширения, датчики и устройства вывода, осуществлять подготовку робота к запуску. </w:t>
            </w:r>
          </w:p>
        </w:tc>
      </w:tr>
      <w:tr w:rsidR="00F8603C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2,5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8603C">
        <w:trPr>
          <w:trHeight w:val="240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Раздел 2. Программирование простых алгоритмов для робототехнической платформы. </w:t>
            </w:r>
          </w:p>
        </w:tc>
      </w:tr>
      <w:tr w:rsidR="00F8603C">
        <w:trPr>
          <w:trHeight w:val="30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51" w:hanging="34"/>
            </w:pPr>
            <w:r>
              <w:rPr>
                <w:sz w:val="20"/>
              </w:rPr>
              <w:t xml:space="preserve">Сборка последовательностей команд. Упражнение «Цепочки». Знакомство с видами портов. Запуск и отладка программы. Возможные ошибки и их устранение.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50" w:hanging="34"/>
            </w:pPr>
            <w:r>
              <w:rPr>
                <w:sz w:val="20"/>
              </w:rPr>
              <w:t>Умения собирать простые последовательности блоков кода, выстраивать связи межд</w:t>
            </w:r>
            <w:r>
              <w:rPr>
                <w:sz w:val="20"/>
              </w:rPr>
              <w:t xml:space="preserve">у командами, назначать операторы запуска и остановки, различать аналоговые порты (А) и цифровые (№). Способность перемещать, клонировать, удалять блоки. Различать ошибки сборки кода, ошибки обработки контроллером, ошибки подключений. </w:t>
            </w:r>
          </w:p>
        </w:tc>
      </w:tr>
      <w:tr w:rsidR="00F8603C">
        <w:trPr>
          <w:trHeight w:val="7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53" w:hanging="34"/>
            </w:pPr>
            <w:r>
              <w:rPr>
                <w:sz w:val="20"/>
              </w:rPr>
              <w:t xml:space="preserve">Программирование цикла. Определение условий. Знакомство 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51" w:hanging="34"/>
            </w:pPr>
            <w:r>
              <w:rPr>
                <w:sz w:val="20"/>
              </w:rPr>
              <w:t xml:space="preserve">Освоение алгоритмической конструкции «Цикл», знание видов циклов, понимание </w:t>
            </w:r>
          </w:p>
        </w:tc>
      </w:tr>
    </w:tbl>
    <w:p w:rsidR="00F8603C" w:rsidRDefault="00F8603C">
      <w:pPr>
        <w:spacing w:after="0" w:line="259" w:lineRule="auto"/>
        <w:ind w:left="-1702" w:right="11063" w:firstLine="0"/>
        <w:jc w:val="left"/>
      </w:pPr>
    </w:p>
    <w:tbl>
      <w:tblPr>
        <w:tblStyle w:val="TableGrid"/>
        <w:tblW w:w="10346" w:type="dxa"/>
        <w:tblInd w:w="-749" w:type="dxa"/>
        <w:tblCellMar>
          <w:top w:w="1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35"/>
        <w:gridCol w:w="1607"/>
        <w:gridCol w:w="650"/>
        <w:gridCol w:w="850"/>
        <w:gridCol w:w="823"/>
        <w:gridCol w:w="1068"/>
        <w:gridCol w:w="2077"/>
        <w:gridCol w:w="1674"/>
        <w:gridCol w:w="1163"/>
      </w:tblGrid>
      <w:tr w:rsidR="00F8603C">
        <w:trPr>
          <w:trHeight w:val="116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переменными. Упражнение «Движение времени» 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03C" w:rsidRDefault="001A64C7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по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4" w:line="240" w:lineRule="auto"/>
              <w:ind w:left="98" w:right="108" w:firstLine="0"/>
            </w:pPr>
            <w:r>
              <w:rPr>
                <w:sz w:val="20"/>
              </w:rPr>
              <w:t xml:space="preserve">принципа работы условного оператора, умение задавать параметры цикла </w:t>
            </w:r>
          </w:p>
          <w:p w:rsidR="00F8603C" w:rsidRDefault="001A64C7">
            <w:pPr>
              <w:tabs>
                <w:tab w:val="center" w:pos="730"/>
                <w:tab w:val="center" w:pos="2339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sz w:val="20"/>
              </w:rPr>
              <w:t xml:space="preserve">(длительность, </w:t>
            </w:r>
            <w:r>
              <w:rPr>
                <w:sz w:val="20"/>
              </w:rPr>
              <w:tab/>
              <w:t xml:space="preserve">повторы,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условие выхода) </w:t>
            </w:r>
          </w:p>
        </w:tc>
      </w:tr>
      <w:tr w:rsidR="00F8603C">
        <w:trPr>
          <w:trHeight w:val="30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17" w:line="245" w:lineRule="auto"/>
              <w:ind w:left="99" w:hanging="34"/>
              <w:jc w:val="left"/>
            </w:pPr>
            <w:r>
              <w:rPr>
                <w:sz w:val="20"/>
              </w:rPr>
              <w:t xml:space="preserve">Программа </w:t>
            </w:r>
            <w:r>
              <w:rPr>
                <w:sz w:val="20"/>
              </w:rPr>
              <w:tab/>
              <w:t xml:space="preserve">с несколькими </w:t>
            </w:r>
          </w:p>
          <w:p w:rsidR="00F8603C" w:rsidRDefault="001A64C7">
            <w:pPr>
              <w:spacing w:after="0" w:line="265" w:lineRule="auto"/>
              <w:ind w:left="98" w:firstLine="0"/>
              <w:jc w:val="left"/>
            </w:pPr>
            <w:r>
              <w:rPr>
                <w:sz w:val="20"/>
              </w:rPr>
              <w:t xml:space="preserve">условиями. </w:t>
            </w:r>
            <w:r>
              <w:rPr>
                <w:sz w:val="20"/>
              </w:rPr>
              <w:tab/>
              <w:t xml:space="preserve">Поиск блоков </w:t>
            </w:r>
            <w:r>
              <w:rPr>
                <w:sz w:val="20"/>
              </w:rPr>
              <w:tab/>
              <w:t xml:space="preserve">команд </w:t>
            </w:r>
            <w:r>
              <w:rPr>
                <w:sz w:val="20"/>
              </w:rPr>
              <w:tab/>
              <w:t xml:space="preserve">во встроенном справочнике.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Упражнение «Вперед и назад».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0" w:lineRule="auto"/>
              <w:ind w:left="99" w:hanging="34"/>
            </w:pPr>
            <w:r>
              <w:rPr>
                <w:sz w:val="20"/>
              </w:rPr>
              <w:t xml:space="preserve">Умение согласовывать сложные условия и параметры </w:t>
            </w:r>
          </w:p>
          <w:p w:rsidR="00F8603C" w:rsidRDefault="001A64C7">
            <w:pPr>
              <w:spacing w:after="0" w:line="259" w:lineRule="auto"/>
              <w:ind w:left="98" w:right="106" w:firstLine="0"/>
            </w:pPr>
            <w:r>
              <w:rPr>
                <w:sz w:val="20"/>
              </w:rPr>
              <w:t xml:space="preserve">(скорость, время, направление), умение рассчитывать дальность перемещения исходя из скорости движения. Умение выставлять задержку действий </w:t>
            </w:r>
            <w:r>
              <w:rPr>
                <w:sz w:val="20"/>
              </w:rPr>
              <w:t xml:space="preserve">и задавать паузы (delay). Совершенствование навыков навигации во встроенном в OmegaBot справочнике блоков кода </w:t>
            </w:r>
          </w:p>
        </w:tc>
      </w:tr>
      <w:tr w:rsidR="00F8603C">
        <w:trPr>
          <w:trHeight w:val="39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9" w:lineRule="auto"/>
              <w:ind w:left="99" w:hanging="34"/>
              <w:jc w:val="left"/>
            </w:pPr>
            <w:r>
              <w:rPr>
                <w:sz w:val="20"/>
              </w:rPr>
              <w:t xml:space="preserve">Использование управляющих элементов. </w:t>
            </w:r>
            <w:r>
              <w:rPr>
                <w:sz w:val="20"/>
              </w:rPr>
              <w:tab/>
              <w:t xml:space="preserve">Проверка условий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«Пока…выполнять…»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Упражнение «Повороты»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31" w:line="247" w:lineRule="auto"/>
              <w:ind w:left="99" w:right="106" w:hanging="34"/>
            </w:pPr>
            <w:r>
              <w:rPr>
                <w:sz w:val="20"/>
              </w:rPr>
              <w:t xml:space="preserve">Умение вносить корректировки и изменения в программу, перегруппировывать блоки. Умение встраивать операторы проверки переменных – </w:t>
            </w:r>
          </w:p>
          <w:p w:rsidR="00F8603C" w:rsidRDefault="001A64C7">
            <w:pPr>
              <w:spacing w:after="1" w:line="278" w:lineRule="auto"/>
              <w:ind w:left="98" w:right="105" w:firstLine="0"/>
            </w:pPr>
            <w:r>
              <w:rPr>
                <w:sz w:val="20"/>
              </w:rPr>
              <w:t>операции сравнения «большеменьше-равно-не равно» и логические операторы «И-</w:t>
            </w:r>
          </w:p>
          <w:p w:rsidR="00F8603C" w:rsidRDefault="001A64C7">
            <w:pPr>
              <w:spacing w:after="0" w:line="259" w:lineRule="auto"/>
              <w:ind w:left="98" w:right="107" w:firstLine="0"/>
            </w:pPr>
            <w:r>
              <w:rPr>
                <w:sz w:val="20"/>
              </w:rPr>
              <w:t>ИЛИ-НЕ». Умение рассчитывать</w:t>
            </w:r>
            <w:r>
              <w:rPr>
                <w:sz w:val="20"/>
              </w:rPr>
              <w:t xml:space="preserve"> дальность перемещения робота исходя из скорости движения и углы поворота по времени поворота, рассчитывать траектории – квадрат, треугольник, полукруг. </w:t>
            </w:r>
          </w:p>
        </w:tc>
      </w:tr>
      <w:tr w:rsidR="00F8603C">
        <w:trPr>
          <w:trHeight w:val="253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6" w:lineRule="auto"/>
              <w:ind w:left="99" w:right="109" w:hanging="34"/>
            </w:pPr>
            <w:r>
              <w:rPr>
                <w:sz w:val="20"/>
              </w:rPr>
              <w:t xml:space="preserve">Знакомство с параметрами работы светодиода и пьезоэлемента (звук). Настройка яркости, высоты тона, продолжительности. </w:t>
            </w:r>
          </w:p>
          <w:p w:rsidR="00F8603C" w:rsidRDefault="001A64C7">
            <w:pPr>
              <w:spacing w:after="17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«Приветствие»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9" w:right="106" w:hanging="34"/>
            </w:pPr>
            <w:r>
              <w:rPr>
                <w:sz w:val="20"/>
              </w:rPr>
              <w:t>Знакомство с принципами цифрового управления сигналами, устройством светодиода и</w:t>
            </w:r>
            <w:r>
              <w:rPr>
                <w:sz w:val="20"/>
              </w:rPr>
              <w:t xml:space="preserve"> пьезоизлучателя, подключение к контроллеру, рабочие диапазоны, взаимодействие с контроллером. Навыки изменения высоты тона, яркости светодиода через цифровые параметры кода. </w:t>
            </w:r>
          </w:p>
        </w:tc>
      </w:tr>
      <w:tr w:rsidR="00F8603C">
        <w:trPr>
          <w:trHeight w:val="209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38" w:line="240" w:lineRule="auto"/>
              <w:ind w:left="99" w:right="108" w:hanging="34"/>
            </w:pPr>
            <w:r>
              <w:rPr>
                <w:sz w:val="20"/>
              </w:rPr>
              <w:t xml:space="preserve">Знакомство с работой датчика препятствия. Упражнение «Между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препятствиями»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9" w:right="107" w:hanging="34"/>
            </w:pPr>
            <w:r>
              <w:rPr>
                <w:sz w:val="20"/>
              </w:rPr>
              <w:t xml:space="preserve">Понимание принципа работы </w:t>
            </w:r>
            <w:r>
              <w:rPr>
                <w:sz w:val="20"/>
              </w:rPr>
              <w:t xml:space="preserve">датчика препятствия как «размыкателя цепи» для остановки выполнения команды. Умение использовать датчик препятствия совместно с другими блоками кода, а также согласовывать работу 2 </w:t>
            </w:r>
          </w:p>
        </w:tc>
      </w:tr>
      <w:tr w:rsidR="00F8603C">
        <w:trPr>
          <w:trHeight w:val="44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датчиков одновременно.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препятствия </w:t>
            </w:r>
          </w:p>
        </w:tc>
      </w:tr>
      <w:tr w:rsidR="00F8603C">
        <w:trPr>
          <w:trHeight w:val="139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9" w:right="108" w:hanging="34"/>
            </w:pPr>
            <w:r>
              <w:rPr>
                <w:sz w:val="20"/>
              </w:rPr>
              <w:t xml:space="preserve">Знакомство с работой датчика освещённости. Настройка реакций на уровень освещённости. Упражнения «Ночной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3C" w:rsidRDefault="001A64C7">
            <w:pPr>
              <w:spacing w:after="24" w:line="240" w:lineRule="auto"/>
              <w:ind w:left="99" w:right="51" w:hanging="34"/>
            </w:pPr>
            <w:r>
              <w:rPr>
                <w:sz w:val="20"/>
              </w:rPr>
              <w:t xml:space="preserve">Знакомство с принципом фоторезистора. опытным путем </w:t>
            </w:r>
          </w:p>
          <w:p w:rsidR="00F8603C" w:rsidRDefault="001A64C7">
            <w:pPr>
              <w:tabs>
                <w:tab w:val="center" w:pos="402"/>
                <w:tab w:val="center" w:pos="11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sz w:val="20"/>
              </w:rPr>
              <w:t xml:space="preserve">уровни </w:t>
            </w:r>
            <w:r>
              <w:rPr>
                <w:sz w:val="20"/>
              </w:rPr>
              <w:tab/>
              <w:t>осв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срабатывания 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0" w:lineRule="auto"/>
              <w:ind w:left="0" w:right="110" w:firstLine="0"/>
              <w:jc w:val="right"/>
            </w:pPr>
            <w:r>
              <w:rPr>
                <w:sz w:val="20"/>
              </w:rPr>
              <w:t xml:space="preserve">физическим работы </w:t>
            </w:r>
          </w:p>
          <w:p w:rsidR="00F8603C" w:rsidRDefault="001A64C7">
            <w:pPr>
              <w:spacing w:after="0" w:line="259" w:lineRule="auto"/>
              <w:ind w:left="-429" w:right="108" w:firstLine="0"/>
              <w:jc w:val="right"/>
            </w:pPr>
            <w:r>
              <w:rPr>
                <w:sz w:val="20"/>
              </w:rPr>
              <w:t xml:space="preserve">Умение подбирать ещенности </w:t>
            </w:r>
            <w:r>
              <w:rPr>
                <w:sz w:val="20"/>
              </w:rPr>
              <w:tab/>
              <w:t xml:space="preserve">для датчика. </w:t>
            </w:r>
          </w:p>
        </w:tc>
      </w:tr>
    </w:tbl>
    <w:p w:rsidR="00F8603C" w:rsidRDefault="00F8603C">
      <w:pPr>
        <w:spacing w:after="0" w:line="259" w:lineRule="auto"/>
        <w:ind w:left="-1702" w:right="11063" w:firstLine="0"/>
        <w:jc w:val="left"/>
      </w:pPr>
    </w:p>
    <w:tbl>
      <w:tblPr>
        <w:tblStyle w:val="TableGrid"/>
        <w:tblW w:w="10346" w:type="dxa"/>
        <w:tblInd w:w="-749" w:type="dxa"/>
        <w:tblCellMar>
          <w:top w:w="10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435"/>
        <w:gridCol w:w="2257"/>
        <w:gridCol w:w="850"/>
        <w:gridCol w:w="823"/>
        <w:gridCol w:w="1068"/>
        <w:gridCol w:w="2077"/>
        <w:gridCol w:w="1741"/>
        <w:gridCol w:w="1096"/>
      </w:tblGrid>
      <w:tr w:rsidR="00F8603C">
        <w:trPr>
          <w:trHeight w:val="16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робот» и «Движение к свету»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50" w:firstLine="0"/>
            </w:pPr>
            <w:r>
              <w:rPr>
                <w:sz w:val="20"/>
              </w:rPr>
              <w:t xml:space="preserve">Навыки встраивания кода срабатывания фоторезистора как условия запуска или остановки действий робота (начало/окончание/изменение движения, подача звука, включения светодиода) </w:t>
            </w:r>
          </w:p>
        </w:tc>
      </w:tr>
      <w:tr w:rsidR="00F8603C">
        <w:trPr>
          <w:trHeight w:val="2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0" w:lineRule="auto"/>
              <w:ind w:left="34" w:hanging="34"/>
            </w:pPr>
            <w:r>
              <w:rPr>
                <w:sz w:val="20"/>
              </w:rPr>
              <w:t xml:space="preserve">Знакомство с работой датчиков линий и </w:t>
            </w:r>
          </w:p>
          <w:p w:rsidR="00F8603C" w:rsidRDefault="001A64C7">
            <w:pPr>
              <w:spacing w:after="2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дополнительной </w:t>
            </w:r>
          </w:p>
          <w:p w:rsidR="00F8603C" w:rsidRDefault="001A64C7">
            <w:pPr>
              <w:spacing w:after="0" w:line="259" w:lineRule="auto"/>
              <w:ind w:left="34" w:right="51" w:firstLine="0"/>
            </w:pPr>
            <w:r>
              <w:rPr>
                <w:sz w:val="20"/>
              </w:rPr>
              <w:t xml:space="preserve">кнопкой. Упражнение – «Езда по линии до поворота при включённой кнопке».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48" w:hanging="34"/>
            </w:pPr>
            <w:r>
              <w:rPr>
                <w:sz w:val="20"/>
              </w:rPr>
              <w:t xml:space="preserve">Навыки настройки датчиков линий для езды по трассе. Умение монтировать из на колесную базу робота и согласовывать их действие. Умение программировать кнопку как замыкатель цепи и подачи управляющих сигналов на моторы и устройства вывода. </w:t>
            </w:r>
          </w:p>
        </w:tc>
      </w:tr>
      <w:tr w:rsidR="00F8603C">
        <w:trPr>
          <w:trHeight w:val="369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2" w:line="240" w:lineRule="auto"/>
              <w:ind w:left="34" w:hanging="34"/>
              <w:jc w:val="left"/>
            </w:pPr>
            <w:r>
              <w:rPr>
                <w:sz w:val="20"/>
              </w:rPr>
              <w:t xml:space="preserve">Знакомство с работой ультразвукового дальномера. </w:t>
            </w:r>
          </w:p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Упражнение </w:t>
            </w:r>
            <w:r>
              <w:rPr>
                <w:sz w:val="20"/>
              </w:rPr>
              <w:tab/>
              <w:t xml:space="preserve">«20 сантиметров до стены и назад».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48" w:firstLine="0"/>
            </w:pPr>
            <w:r>
              <w:rPr>
                <w:sz w:val="20"/>
              </w:rPr>
              <w:t>Получение представления об ультразвуке как о способе ориентирования в пространстве, знакомство с принципом работы УЗдальномера. Умение подключать УЗД к базе, Знакомство с чтением показателей в мониторе последовательного порта. Умение программно изменять чу</w:t>
            </w:r>
            <w:r>
              <w:rPr>
                <w:sz w:val="20"/>
              </w:rPr>
              <w:t xml:space="preserve">вствительность дальномера, определять границы чувствительности, совмещать с параметром скорости для предотвращения аварий </w:t>
            </w:r>
          </w:p>
        </w:tc>
      </w:tr>
      <w:tr w:rsidR="00F8603C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8,5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8603C">
        <w:trPr>
          <w:trHeight w:val="240"/>
        </w:trPr>
        <w:tc>
          <w:tcPr>
            <w:tcW w:w="10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0"/>
              </w:rPr>
              <w:t>Раздел 3. Разработка и программирование комбинированных алгоритмов для робототехнической платформы.</w:t>
            </w:r>
            <w:r>
              <w:rPr>
                <w:sz w:val="20"/>
              </w:rPr>
              <w:t xml:space="preserve"> </w:t>
            </w:r>
          </w:p>
        </w:tc>
      </w:tr>
      <w:tr w:rsidR="00F8603C">
        <w:trPr>
          <w:trHeight w:val="369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39" w:lineRule="auto"/>
              <w:ind w:left="34" w:right="53" w:hanging="34"/>
            </w:pPr>
            <w:r>
              <w:rPr>
                <w:sz w:val="20"/>
              </w:rPr>
              <w:t xml:space="preserve">Понятие подпрограммы. Составление комбинированных алгоритмов управления скоростью, временем </w:t>
            </w:r>
          </w:p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движения, обнаружением препятствий, светом и звуком. </w:t>
            </w:r>
            <w:r>
              <w:rPr>
                <w:sz w:val="20"/>
              </w:rPr>
              <w:tab/>
              <w:t xml:space="preserve">Задание «Дорожное движение», «Путь по карте».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Лекция с элементами практикума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40" w:lineRule="auto"/>
              <w:ind w:left="34" w:right="51" w:hanging="34"/>
            </w:pPr>
            <w:r>
              <w:rPr>
                <w:sz w:val="20"/>
              </w:rPr>
              <w:t>Умение согласовыв</w:t>
            </w:r>
            <w:r>
              <w:rPr>
                <w:sz w:val="20"/>
              </w:rPr>
              <w:t xml:space="preserve">ать различные блоки кода в алгоритме, задавать одновременное исполнение более одного действия </w:t>
            </w:r>
          </w:p>
          <w:p w:rsidR="00F8603C" w:rsidRDefault="001A64C7">
            <w:pPr>
              <w:spacing w:after="39" w:line="239" w:lineRule="auto"/>
              <w:ind w:left="34" w:right="50" w:firstLine="0"/>
            </w:pPr>
            <w:r>
              <w:rPr>
                <w:sz w:val="20"/>
              </w:rPr>
              <w:t xml:space="preserve">(например, поворот направо со снижением скорости сопровождать сиреной). Умение размещать на колесной базе большое количество датчиков, модулей и устройств вывода сигналов для их согласованной работы </w:t>
            </w:r>
          </w:p>
          <w:p w:rsidR="00F8603C" w:rsidRDefault="001A64C7">
            <w:pPr>
              <w:spacing w:after="0" w:line="259" w:lineRule="auto"/>
              <w:ind w:left="34" w:right="51" w:firstLine="0"/>
            </w:pPr>
            <w:r>
              <w:rPr>
                <w:sz w:val="20"/>
              </w:rPr>
              <w:t>(пример – датчик освещенности и светодиод не располагать</w:t>
            </w:r>
            <w:r>
              <w:rPr>
                <w:sz w:val="20"/>
              </w:rPr>
              <w:t xml:space="preserve"> вплотную) </w:t>
            </w:r>
          </w:p>
        </w:tc>
      </w:tr>
      <w:tr w:rsidR="00F8603C">
        <w:trPr>
          <w:trHeight w:val="277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3" w:hanging="34"/>
              <w:jc w:val="left"/>
            </w:pPr>
            <w:r>
              <w:rPr>
                <w:sz w:val="20"/>
              </w:rPr>
              <w:t xml:space="preserve">Программирование взаимодействия роботов при командной работе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полигоне. Программа </w:t>
            </w:r>
            <w:r>
              <w:rPr>
                <w:sz w:val="20"/>
              </w:rPr>
              <w:tab/>
              <w:t xml:space="preserve">«Умная трасса» </w:t>
            </w:r>
            <w:r>
              <w:rPr>
                <w:sz w:val="20"/>
              </w:rPr>
              <w:tab/>
              <w:t xml:space="preserve">(совместное выполнение действий). Настройка параметров каждого </w:t>
            </w:r>
            <w:r>
              <w:rPr>
                <w:sz w:val="20"/>
              </w:rPr>
              <w:tab/>
              <w:t xml:space="preserve">робота индивидуально.  Коллективное испытание </w:t>
            </w:r>
            <w:r>
              <w:rPr>
                <w:sz w:val="20"/>
              </w:rPr>
              <w:tab/>
              <w:t xml:space="preserve">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4" w:right="49" w:hanging="34"/>
            </w:pPr>
            <w:r>
              <w:rPr>
                <w:sz w:val="20"/>
              </w:rPr>
              <w:t>Ум</w:t>
            </w:r>
            <w:r>
              <w:rPr>
                <w:sz w:val="20"/>
              </w:rPr>
              <w:t>ение задавать стартовые и финишные точки на полигоне, оценивать траекторию, возможные препятствия. Умение учитывать при настройке скорости, дальности, поворотом такие физические параметры, как инерция, трение, погрешности датчиков. Умение согласовывать сво</w:t>
            </w:r>
            <w:r>
              <w:rPr>
                <w:sz w:val="20"/>
              </w:rPr>
              <w:t xml:space="preserve">и действия с другими участниками, </w:t>
            </w:r>
          </w:p>
        </w:tc>
      </w:tr>
      <w:tr w:rsidR="00F8603C">
        <w:trPr>
          <w:trHeight w:val="70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right="72" w:firstLine="0"/>
            </w:pPr>
            <w:r>
              <w:rPr>
                <w:sz w:val="20"/>
              </w:rPr>
              <w:t xml:space="preserve">роботов на полигонах различных уровней сложности.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совместно </w:t>
            </w:r>
            <w:r>
              <w:rPr>
                <w:sz w:val="20"/>
              </w:rPr>
              <w:tab/>
              <w:t xml:space="preserve">определять настройки </w:t>
            </w:r>
            <w:r>
              <w:rPr>
                <w:sz w:val="20"/>
              </w:rPr>
              <w:tab/>
              <w:t xml:space="preserve">программы каждого робота. </w:t>
            </w:r>
          </w:p>
        </w:tc>
      </w:tr>
      <w:tr w:rsidR="00F8603C">
        <w:trPr>
          <w:trHeight w:val="2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18" w:line="260" w:lineRule="auto"/>
              <w:ind w:left="99" w:hanging="34"/>
              <w:jc w:val="left"/>
            </w:pPr>
            <w:r>
              <w:rPr>
                <w:sz w:val="20"/>
              </w:rPr>
              <w:t xml:space="preserve">Разработка индивидуального проекта – программы </w:t>
            </w:r>
          </w:p>
          <w:p w:rsidR="00F8603C" w:rsidRDefault="001A64C7">
            <w:pPr>
              <w:tabs>
                <w:tab w:val="right" w:pos="2215"/>
              </w:tabs>
              <w:spacing w:after="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tab/>
              <w:t>робота-</w:t>
            </w:r>
          </w:p>
          <w:p w:rsidR="00F8603C" w:rsidRDefault="001A64C7">
            <w:pPr>
              <w:tabs>
                <w:tab w:val="right" w:pos="2215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исполнителя </w:t>
            </w:r>
            <w:r>
              <w:rPr>
                <w:sz w:val="20"/>
              </w:rPr>
              <w:tab/>
              <w:t xml:space="preserve">«Мой </w:t>
            </w:r>
          </w:p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первый код»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самостоятельная работа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0" w:lineRule="auto"/>
              <w:ind w:left="99" w:right="67" w:hanging="34"/>
            </w:pPr>
            <w:r>
              <w:rPr>
                <w:sz w:val="20"/>
              </w:rPr>
              <w:t xml:space="preserve">Умение мысленно сформулировать и поставить задачу в рамках возможностей робота-исполнителя с последующем перенесением алгоритма в среду визуального программирования OmegaBot. </w:t>
            </w:r>
          </w:p>
          <w:p w:rsidR="00F8603C" w:rsidRDefault="001A64C7">
            <w:pPr>
              <w:spacing w:after="0" w:line="259" w:lineRule="auto"/>
              <w:ind w:left="98" w:right="69" w:firstLine="0"/>
            </w:pPr>
            <w:r>
              <w:rPr>
                <w:sz w:val="20"/>
              </w:rPr>
              <w:t>Развитие исследовательского подход</w:t>
            </w:r>
            <w:r>
              <w:rPr>
                <w:sz w:val="20"/>
              </w:rPr>
              <w:t xml:space="preserve">а и творческого мышления. </w:t>
            </w:r>
          </w:p>
        </w:tc>
      </w:tr>
      <w:tr w:rsidR="00F8603C">
        <w:trPr>
          <w:trHeight w:val="1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9" w:hanging="34"/>
              <w:jc w:val="left"/>
            </w:pPr>
            <w:r>
              <w:rPr>
                <w:sz w:val="20"/>
              </w:rPr>
              <w:t xml:space="preserve">Представление </w:t>
            </w:r>
            <w:r>
              <w:rPr>
                <w:sz w:val="20"/>
              </w:rPr>
              <w:tab/>
              <w:t xml:space="preserve">и обсуждение индивидуальных проектов – программ, созданных участниками курса.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Защита проекта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03C" w:rsidRDefault="001A64C7">
            <w:pPr>
              <w:spacing w:after="0" w:line="259" w:lineRule="auto"/>
              <w:ind w:left="99" w:hanging="34"/>
              <w:jc w:val="left"/>
            </w:pPr>
            <w:r>
              <w:rPr>
                <w:sz w:val="20"/>
              </w:rPr>
              <w:t xml:space="preserve">Владение </w:t>
            </w:r>
            <w:r>
              <w:rPr>
                <w:sz w:val="20"/>
              </w:rPr>
              <w:tab/>
              <w:t xml:space="preserve">тер робототехники представления программы, настраивать </w:t>
            </w:r>
            <w:r>
              <w:rPr>
                <w:sz w:val="20"/>
              </w:rPr>
              <w:tab/>
              <w:t xml:space="preserve">и программу, 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35" w:right="70" w:hanging="75"/>
              <w:jc w:val="right"/>
            </w:pPr>
            <w:r>
              <w:rPr>
                <w:sz w:val="20"/>
              </w:rPr>
              <w:t xml:space="preserve">минологией для своей умение отлаживать видеть </w:t>
            </w:r>
          </w:p>
        </w:tc>
      </w:tr>
      <w:tr w:rsidR="00F8603C">
        <w:trPr>
          <w:trHeight w:val="13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F860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перспективы её дальнейшего развития. </w:t>
            </w:r>
            <w:r>
              <w:rPr>
                <w:sz w:val="20"/>
              </w:rPr>
              <w:tab/>
              <w:t xml:space="preserve">Практически применять все полученные в рамках </w:t>
            </w:r>
            <w:r>
              <w:rPr>
                <w:sz w:val="20"/>
              </w:rPr>
              <w:tab/>
              <w:t xml:space="preserve">изучения </w:t>
            </w:r>
            <w:r>
              <w:rPr>
                <w:sz w:val="20"/>
              </w:rPr>
              <w:tab/>
              <w:t xml:space="preserve">модуля знания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сформированные навыки. </w:t>
            </w:r>
          </w:p>
        </w:tc>
      </w:tr>
      <w:tr w:rsidR="00F8603C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3,5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8603C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</w:pPr>
            <w:r>
              <w:rPr>
                <w:sz w:val="20"/>
              </w:rPr>
              <w:t xml:space="preserve">ИТОГО ПО МОДУЛЮ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3,5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13,5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8603C" w:rsidRDefault="001A64C7">
      <w:pPr>
        <w:spacing w:after="0" w:line="259" w:lineRule="auto"/>
        <w:ind w:left="0" w:right="4627" w:firstLine="0"/>
        <w:jc w:val="right"/>
      </w:pPr>
      <w:r>
        <w:rPr>
          <w:b/>
          <w:sz w:val="22"/>
        </w:rPr>
        <w:t xml:space="preserve"> </w:t>
      </w:r>
    </w:p>
    <w:p w:rsidR="00F8603C" w:rsidRDefault="001A64C7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br w:type="page"/>
      </w:r>
    </w:p>
    <w:p w:rsidR="00F8603C" w:rsidRDefault="001A64C7">
      <w:pPr>
        <w:numPr>
          <w:ilvl w:val="0"/>
          <w:numId w:val="6"/>
        </w:numPr>
        <w:spacing w:after="263" w:line="259" w:lineRule="auto"/>
        <w:ind w:right="487" w:hanging="358"/>
        <w:jc w:val="left"/>
      </w:pPr>
      <w:r>
        <w:rPr>
          <w:b/>
          <w:sz w:val="22"/>
        </w:rPr>
        <w:t xml:space="preserve">Планируемые результаты изучения курса внеурочной деятельности </w:t>
      </w:r>
    </w:p>
    <w:p w:rsidR="00F8603C" w:rsidRDefault="001A64C7">
      <w:pPr>
        <w:spacing w:after="0" w:line="270" w:lineRule="auto"/>
        <w:ind w:left="2631"/>
        <w:jc w:val="left"/>
      </w:pPr>
      <w:r>
        <w:rPr>
          <w:b/>
          <w:sz w:val="22"/>
        </w:rPr>
        <w:t xml:space="preserve">(личностные, метапредметные, предметные)  </w:t>
      </w:r>
    </w:p>
    <w:tbl>
      <w:tblPr>
        <w:tblStyle w:val="TableGrid"/>
        <w:tblW w:w="9453" w:type="dxa"/>
        <w:tblInd w:w="-19" w:type="dxa"/>
        <w:tblCellMar>
          <w:top w:w="5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6645"/>
      </w:tblGrid>
      <w:tr w:rsidR="00F8603C">
        <w:trPr>
          <w:trHeight w:val="413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Метапредметные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Познавательные:   </w:t>
            </w:r>
          </w:p>
          <w:p w:rsidR="00F8603C" w:rsidRDefault="001A64C7">
            <w:pPr>
              <w:spacing w:after="19" w:line="259" w:lineRule="auto"/>
              <w:ind w:left="0" w:right="108" w:firstLine="0"/>
            </w:pPr>
            <w:r>
              <w:rPr>
                <w:sz w:val="22"/>
              </w:rPr>
              <w:t xml:space="preserve">освоение метода проекта и использование его обучающимися в своей деятельности. приобретение опыта самостоятельного </w:t>
            </w:r>
            <w:r>
              <w:rPr>
                <w:sz w:val="22"/>
              </w:rPr>
              <w:t xml:space="preserve">поиска, анализа и отбора информации с использованием различных источников и новых информационных технологий Регулятивные: освоение приемов действий в нестандартных ситуациях, овладение эвристическими методами решения проблем.                               </w:t>
            </w:r>
            <w:r>
              <w:rPr>
                <w:sz w:val="22"/>
              </w:rPr>
              <w:t xml:space="preserve">           </w:t>
            </w:r>
          </w:p>
          <w:p w:rsidR="00F8603C" w:rsidRDefault="001A64C7">
            <w:pPr>
              <w:spacing w:after="0" w:line="266" w:lineRule="auto"/>
              <w:ind w:left="0" w:right="109" w:firstLine="0"/>
            </w:pPr>
            <w:r>
              <w:rPr>
                <w:sz w:val="22"/>
              </w:rPr>
              <w:t xml:space="preserve">Коммуникативные: развитие монологической и диалогической речи, умения выражать свои мысли и способности выслушивать собеседника; </w:t>
            </w:r>
          </w:p>
          <w:p w:rsidR="00F8603C" w:rsidRDefault="001A64C7">
            <w:pPr>
              <w:spacing w:after="0" w:line="256" w:lineRule="auto"/>
              <w:ind w:left="0" w:right="110" w:firstLine="0"/>
            </w:pPr>
            <w:r>
              <w:rPr>
                <w:sz w:val="22"/>
              </w:rPr>
              <w:t xml:space="preserve">активное участие в дискуссии, умение строить логическую цепь рассуждения, уметь подготовиться к выступлению и правильно оформлять рефераты. </w:t>
            </w:r>
          </w:p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8603C">
        <w:trPr>
          <w:trHeight w:val="223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1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Личностные</w:t>
            </w:r>
            <w:r>
              <w:rPr>
                <w:sz w:val="22"/>
              </w:rPr>
              <w:t xml:space="preserve"> </w:t>
            </w:r>
          </w:p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13" w:line="239" w:lineRule="auto"/>
              <w:ind w:left="0" w:firstLine="0"/>
            </w:pPr>
            <w:r>
              <w:rPr>
                <w:color w:val="000000"/>
              </w:rPr>
              <w:t>сформированность познавательных интересов, интеллектуальных и творческих способностей учащихся;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F8603C" w:rsidRDefault="001A64C7">
            <w:pPr>
              <w:spacing w:after="0" w:line="238" w:lineRule="auto"/>
              <w:ind w:left="0" w:right="113" w:firstLine="0"/>
            </w:pPr>
            <w:r>
              <w:rPr>
                <w:color w:val="000000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</w:t>
            </w:r>
            <w:r>
              <w:rPr>
                <w:color w:val="000000"/>
              </w:rPr>
              <w:t>ы.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F8603C">
        <w:trPr>
          <w:trHeight w:val="405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spacing w:after="21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Предметные:                         </w:t>
            </w:r>
          </w:p>
          <w:p w:rsidR="00F8603C" w:rsidRDefault="001A64C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3C" w:rsidRDefault="001A64C7">
            <w:pPr>
              <w:numPr>
                <w:ilvl w:val="0"/>
                <w:numId w:val="10"/>
              </w:numPr>
              <w:spacing w:after="16" w:line="271" w:lineRule="auto"/>
              <w:ind w:right="109" w:hanging="360"/>
            </w:pPr>
            <w:r>
              <w:rPr>
                <w:sz w:val="22"/>
              </w:rPr>
              <w:t xml:space="preserve">самостоятельность в приобретении новых знаний и практических умений; </w:t>
            </w:r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активное накопление начальных сведений и знаний по программированию.  </w:t>
            </w:r>
          </w:p>
          <w:p w:rsidR="00F8603C" w:rsidRDefault="001A64C7">
            <w:pPr>
              <w:numPr>
                <w:ilvl w:val="0"/>
                <w:numId w:val="10"/>
              </w:numPr>
              <w:spacing w:after="22" w:line="248" w:lineRule="auto"/>
              <w:ind w:right="109" w:hanging="360"/>
            </w:pPr>
            <w: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  <w:r>
              <w:rPr>
                <w:sz w:val="22"/>
              </w:rPr>
              <w:t xml:space="preserve"> </w:t>
            </w:r>
          </w:p>
          <w:p w:rsidR="00F8603C" w:rsidRDefault="001A64C7">
            <w:pPr>
              <w:numPr>
                <w:ilvl w:val="0"/>
                <w:numId w:val="10"/>
              </w:numPr>
              <w:spacing w:after="34" w:line="247" w:lineRule="auto"/>
              <w:ind w:right="109" w:hanging="360"/>
            </w:pPr>
            <w:r>
              <w:t>формирование навыков и умений безоп</w:t>
            </w:r>
            <w:r>
              <w:t>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  <w:r>
              <w:rPr>
                <w:sz w:val="22"/>
              </w:rPr>
              <w:t xml:space="preserve"> </w:t>
            </w:r>
          </w:p>
          <w:p w:rsidR="00F8603C" w:rsidRDefault="001A64C7">
            <w:pPr>
              <w:numPr>
                <w:ilvl w:val="0"/>
                <w:numId w:val="10"/>
              </w:numPr>
              <w:spacing w:after="0" w:line="259" w:lineRule="auto"/>
              <w:ind w:right="109" w:hanging="360"/>
            </w:pPr>
            <w:r>
              <w:rPr>
                <w:sz w:val="22"/>
              </w:rPr>
              <w:t xml:space="preserve">повышение уровня самооценки учащимися собственных знаний по предмету. </w:t>
            </w:r>
          </w:p>
        </w:tc>
      </w:tr>
    </w:tbl>
    <w:p w:rsidR="00F8603C" w:rsidRDefault="001A64C7">
      <w:pPr>
        <w:spacing w:after="19" w:line="259" w:lineRule="auto"/>
        <w:ind w:left="566" w:firstLine="0"/>
        <w:jc w:val="left"/>
      </w:pPr>
      <w:r>
        <w:t xml:space="preserve"> </w:t>
      </w:r>
    </w:p>
    <w:p w:rsidR="00F8603C" w:rsidRDefault="001A64C7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8603C" w:rsidRDefault="001A64C7">
      <w:pPr>
        <w:spacing w:after="52" w:line="259" w:lineRule="auto"/>
        <w:ind w:left="566" w:firstLine="0"/>
        <w:jc w:val="left"/>
      </w:pPr>
      <w:r>
        <w:t xml:space="preserve"> </w:t>
      </w:r>
    </w:p>
    <w:p w:rsidR="00F8603C" w:rsidRDefault="001A64C7">
      <w:pPr>
        <w:numPr>
          <w:ilvl w:val="0"/>
          <w:numId w:val="6"/>
        </w:numPr>
        <w:spacing w:after="0" w:line="270" w:lineRule="auto"/>
        <w:ind w:right="487" w:hanging="358"/>
        <w:jc w:val="left"/>
      </w:pPr>
      <w:r>
        <w:rPr>
          <w:b/>
          <w:sz w:val="22"/>
        </w:rPr>
        <w:t>Описание учебно-</w:t>
      </w:r>
      <w:r>
        <w:rPr>
          <w:b/>
          <w:sz w:val="22"/>
        </w:rPr>
        <w:t xml:space="preserve">методического и материально- технического обеспечения образовательного процесса. </w:t>
      </w:r>
    </w:p>
    <w:p w:rsidR="00F8603C" w:rsidRDefault="001A64C7">
      <w:pPr>
        <w:spacing w:after="4" w:line="374" w:lineRule="auto"/>
        <w:ind w:left="194" w:hanging="194"/>
      </w:pPr>
      <w:r>
        <w:rPr>
          <w:b/>
          <w:color w:val="000000"/>
          <w:sz w:val="22"/>
        </w:rPr>
        <w:t xml:space="preserve">Для учителя: </w:t>
      </w: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Внеурочная деятельность школьников. Методический конструктор: пособие для учителя. [Текст] / Д.В. Григорьев, П.В. Степанов. – М.: Просвещение, 2010. – 223 с. </w:t>
      </w:r>
      <w:r>
        <w:rPr>
          <w:sz w:val="22"/>
        </w:rPr>
        <w:t xml:space="preserve">– (Стандарты второго поколения).  </w:t>
      </w:r>
    </w:p>
    <w:p w:rsidR="00F8603C" w:rsidRDefault="001A64C7">
      <w:pPr>
        <w:numPr>
          <w:ilvl w:val="0"/>
          <w:numId w:val="7"/>
        </w:numPr>
        <w:ind w:hanging="526"/>
      </w:pPr>
      <w:r>
        <w:t>Залогова Л.А. Компьютерная графика: учебное пособие / Л.А. Залогова. - 3-е изд. - Москва: Бином. Лаб. знаний, 2009 - 213 с.</w:t>
      </w:r>
      <w:r>
        <w:rPr>
          <w:sz w:val="22"/>
        </w:rPr>
        <w:t xml:space="preserve"> </w:t>
      </w:r>
    </w:p>
    <w:p w:rsidR="00F8603C" w:rsidRDefault="001A64C7">
      <w:pPr>
        <w:numPr>
          <w:ilvl w:val="0"/>
          <w:numId w:val="7"/>
        </w:numPr>
        <w:spacing w:after="4" w:line="250" w:lineRule="auto"/>
        <w:ind w:hanging="526"/>
      </w:pPr>
      <w:r>
        <w:rPr>
          <w:sz w:val="22"/>
        </w:rPr>
        <w:t xml:space="preserve">Пособие по робототехнической платформе OmegaBot – СПб, 2021 </w:t>
      </w:r>
    </w:p>
    <w:p w:rsidR="00F8603C" w:rsidRDefault="001A64C7">
      <w:pPr>
        <w:spacing w:after="60" w:line="259" w:lineRule="auto"/>
        <w:ind w:left="708" w:firstLine="0"/>
        <w:jc w:val="left"/>
      </w:pPr>
      <w:r>
        <w:rPr>
          <w:b/>
          <w:sz w:val="22"/>
        </w:rPr>
        <w:t xml:space="preserve"> </w:t>
      </w:r>
    </w:p>
    <w:p w:rsidR="00F8603C" w:rsidRDefault="001A64C7">
      <w:pPr>
        <w:spacing w:after="54" w:line="270" w:lineRule="auto"/>
        <w:ind w:left="730"/>
        <w:jc w:val="left"/>
      </w:pPr>
      <w:r>
        <w:rPr>
          <w:b/>
          <w:sz w:val="22"/>
        </w:rPr>
        <w:t xml:space="preserve">Для учащихся: </w:t>
      </w:r>
    </w:p>
    <w:p w:rsidR="00F8603C" w:rsidRDefault="001A64C7">
      <w:pPr>
        <w:numPr>
          <w:ilvl w:val="0"/>
          <w:numId w:val="8"/>
        </w:numPr>
        <w:ind w:hanging="526"/>
      </w:pPr>
      <w:r>
        <w:t>Торгашева Ю. Перва</w:t>
      </w:r>
      <w:r>
        <w:t>я книга юного программиста. Учимся писать программы на Scratch. – СПб.: Питер. 2017. – 128 с.: ил. – (Серия «Вы и ваш ребенок»)</w:t>
      </w:r>
      <w:r>
        <w:rPr>
          <w:sz w:val="22"/>
        </w:rPr>
        <w:t xml:space="preserve"> </w:t>
      </w:r>
    </w:p>
    <w:p w:rsidR="00F8603C" w:rsidRDefault="001A64C7">
      <w:pPr>
        <w:numPr>
          <w:ilvl w:val="0"/>
          <w:numId w:val="8"/>
        </w:numPr>
        <w:ind w:hanging="526"/>
      </w:pPr>
      <w:r>
        <w:t>Программирование для детей на языке Scratch/ пер. А. Банкрашкова. – Москва: Издательство АСТ. 2017. – 94, [2] с.: ил.</w:t>
      </w:r>
      <w:r>
        <w:rPr>
          <w:sz w:val="22"/>
        </w:rPr>
        <w:t xml:space="preserve"> </w:t>
      </w:r>
    </w:p>
    <w:p w:rsidR="00F8603C" w:rsidRDefault="001A64C7">
      <w:pPr>
        <w:numPr>
          <w:ilvl w:val="0"/>
          <w:numId w:val="8"/>
        </w:numPr>
        <w:ind w:hanging="526"/>
      </w:pPr>
      <w:r>
        <w:t xml:space="preserve">Голиков </w:t>
      </w:r>
      <w:r>
        <w:t xml:space="preserve">Д.Н. Scratch для юных программистов. — СПб.: БХВ-Петербург, 2017. — </w:t>
      </w:r>
    </w:p>
    <w:p w:rsidR="00F8603C" w:rsidRDefault="001A64C7">
      <w:pPr>
        <w:ind w:left="730"/>
      </w:pPr>
      <w:r>
        <w:t>192 с.</w:t>
      </w:r>
      <w:r>
        <w:rPr>
          <w:sz w:val="22"/>
        </w:rPr>
        <w:t xml:space="preserve"> </w:t>
      </w:r>
    </w:p>
    <w:p w:rsidR="00F8603C" w:rsidRDefault="001A64C7">
      <w:pPr>
        <w:numPr>
          <w:ilvl w:val="0"/>
          <w:numId w:val="8"/>
        </w:numPr>
        <w:spacing w:after="4" w:line="250" w:lineRule="auto"/>
        <w:ind w:hanging="526"/>
      </w:pPr>
      <w:r>
        <w:rPr>
          <w:sz w:val="22"/>
        </w:rPr>
        <w:t xml:space="preserve">Пособие по робототехнической платформе OmegaBot – СПб, 2021 </w:t>
      </w:r>
    </w:p>
    <w:p w:rsidR="00F8603C" w:rsidRDefault="001A64C7">
      <w:pPr>
        <w:spacing w:after="0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F8603C" w:rsidRDefault="001A64C7">
      <w:pPr>
        <w:spacing w:after="31" w:line="259" w:lineRule="auto"/>
        <w:ind w:left="720" w:firstLine="0"/>
        <w:jc w:val="left"/>
      </w:pPr>
      <w:r>
        <w:t xml:space="preserve"> </w:t>
      </w:r>
    </w:p>
    <w:p w:rsidR="00F8603C" w:rsidRDefault="001A64C7">
      <w:pPr>
        <w:spacing w:after="0" w:line="259" w:lineRule="auto"/>
        <w:ind w:left="718"/>
        <w:jc w:val="left"/>
      </w:pPr>
      <w:r>
        <w:rPr>
          <w:b/>
        </w:rPr>
        <w:t xml:space="preserve">Электронные ресурсы </w:t>
      </w:r>
    </w:p>
    <w:p w:rsidR="00F8603C" w:rsidRDefault="001A64C7">
      <w:pPr>
        <w:spacing w:after="29" w:line="259" w:lineRule="auto"/>
        <w:ind w:left="708" w:firstLine="0"/>
        <w:jc w:val="left"/>
      </w:pPr>
      <w:r>
        <w:rPr>
          <w:sz w:val="22"/>
        </w:rPr>
        <w:t xml:space="preserve"> </w:t>
      </w:r>
    </w:p>
    <w:p w:rsidR="00F8603C" w:rsidRDefault="001A64C7">
      <w:pPr>
        <w:numPr>
          <w:ilvl w:val="0"/>
          <w:numId w:val="9"/>
        </w:numPr>
        <w:spacing w:after="4" w:line="268" w:lineRule="auto"/>
        <w:ind w:hanging="540"/>
      </w:pPr>
      <w:r>
        <w:rPr>
          <w:color w:val="000000"/>
        </w:rPr>
        <w:t xml:space="preserve">Учебник </w:t>
      </w:r>
      <w:r>
        <w:rPr>
          <w:color w:val="000000"/>
        </w:rPr>
        <w:tab/>
        <w:t xml:space="preserve">Л.А. </w:t>
      </w:r>
      <w:r>
        <w:rPr>
          <w:color w:val="000000"/>
        </w:rPr>
        <w:tab/>
        <w:t xml:space="preserve">Залоговой </w:t>
      </w:r>
      <w:r>
        <w:rPr>
          <w:color w:val="000000"/>
        </w:rPr>
        <w:tab/>
        <w:t xml:space="preserve">«Компьютерная </w:t>
      </w:r>
      <w:r>
        <w:rPr>
          <w:color w:val="000000"/>
        </w:rPr>
        <w:tab/>
        <w:t xml:space="preserve">графика» </w:t>
      </w:r>
    </w:p>
    <w:p w:rsidR="00F8603C" w:rsidRDefault="001A64C7">
      <w:pPr>
        <w:spacing w:after="14" w:line="251" w:lineRule="auto"/>
        <w:ind w:left="730"/>
        <w:jc w:val="left"/>
      </w:pPr>
      <w:hyperlink r:id="rId28">
        <w:r>
          <w:rPr>
            <w:color w:val="0000FF"/>
            <w:u w:val="single" w:color="0000FF"/>
          </w:rPr>
          <w:t>http://www.alleng.ru/d/comp/comp46.htm</w:t>
        </w:r>
      </w:hyperlink>
      <w:hyperlink r:id="rId29">
        <w:r>
          <w:rPr>
            <w:sz w:val="22"/>
          </w:rPr>
          <w:t xml:space="preserve"> </w:t>
        </w:r>
      </w:hyperlink>
      <w:r>
        <w:rPr>
          <w:sz w:val="22"/>
        </w:rPr>
        <w:t xml:space="preserve"> </w:t>
      </w:r>
    </w:p>
    <w:p w:rsidR="00F8603C" w:rsidRDefault="001A64C7">
      <w:pPr>
        <w:numPr>
          <w:ilvl w:val="0"/>
          <w:numId w:val="9"/>
        </w:numPr>
        <w:spacing w:after="4" w:line="268" w:lineRule="auto"/>
        <w:ind w:hanging="540"/>
      </w:pPr>
      <w:r>
        <w:rPr>
          <w:color w:val="000000"/>
        </w:rPr>
        <w:t>Официальный сайт проекта Scratch –</w:t>
      </w:r>
      <w:hyperlink r:id="rId30">
        <w:r>
          <w:rPr>
            <w:color w:val="000000"/>
          </w:rPr>
          <w:t xml:space="preserve"> </w:t>
        </w:r>
      </w:hyperlink>
      <w:hyperlink r:id="rId31">
        <w:r>
          <w:rPr>
            <w:color w:val="0000FF"/>
            <w:u w:val="single" w:color="0000FF"/>
          </w:rPr>
          <w:t>http://scratch.mit.edu</w:t>
        </w:r>
      </w:hyperlink>
      <w:hyperlink r:id="rId32">
        <w:r>
          <w:rPr>
            <w:color w:val="000000"/>
          </w:rPr>
          <w:t xml:space="preserve"> </w:t>
        </w:r>
      </w:hyperlink>
      <w:r>
        <w:t xml:space="preserve"> </w:t>
      </w:r>
    </w:p>
    <w:p w:rsidR="00F8603C" w:rsidRDefault="001A64C7">
      <w:pPr>
        <w:numPr>
          <w:ilvl w:val="0"/>
          <w:numId w:val="9"/>
        </w:numPr>
        <w:spacing w:after="14" w:line="251" w:lineRule="auto"/>
        <w:ind w:hanging="540"/>
      </w:pPr>
      <w:r>
        <w:rPr>
          <w:color w:val="000000"/>
        </w:rPr>
        <w:t>Учитесь со Scratch –</w:t>
      </w:r>
      <w:hyperlink r:id="rId33">
        <w:r>
          <w:rPr>
            <w:color w:val="000000"/>
          </w:rPr>
          <w:t xml:space="preserve"> </w:t>
        </w:r>
      </w:hyperlink>
      <w:hyperlink r:id="rId34">
        <w:r>
          <w:rPr>
            <w:color w:val="0000FF"/>
            <w:u w:val="single" w:color="0000FF"/>
          </w:rPr>
          <w:t>https://sites.google.com/a/uvk6.info/scratch/home</w:t>
        </w:r>
      </w:hyperlink>
      <w:hyperlink r:id="rId35">
        <w:r>
          <w:rPr>
            <w:color w:val="000000"/>
          </w:rPr>
          <w:t xml:space="preserve"> </w:t>
        </w:r>
      </w:hyperlink>
      <w:r>
        <w:t xml:space="preserve"> </w:t>
      </w:r>
    </w:p>
    <w:p w:rsidR="00F8603C" w:rsidRDefault="001A64C7">
      <w:pPr>
        <w:numPr>
          <w:ilvl w:val="0"/>
          <w:numId w:val="9"/>
        </w:numPr>
        <w:spacing w:after="14" w:line="251" w:lineRule="auto"/>
        <w:ind w:hanging="540"/>
      </w:pPr>
      <w:r>
        <w:t xml:space="preserve">Уроки по Скретч </w:t>
      </w:r>
      <w:hyperlink r:id="rId36">
        <w:r>
          <w:rPr>
            <w:color w:val="0000FF"/>
            <w:u w:val="single" w:color="0000FF"/>
          </w:rPr>
          <w:t>https://www.youtube.com/playlist?list=PLMInhDclNR1GsZ9CJBZESbm7k3Xpr7awy</w:t>
        </w:r>
      </w:hyperlink>
      <w:hyperlink r:id="rId37">
        <w:r>
          <w:rPr>
            <w:color w:val="0563C2"/>
          </w:rPr>
          <w:t xml:space="preserve"> </w:t>
        </w:r>
      </w:hyperlink>
      <w:r>
        <w:rPr>
          <w:color w:val="0563C2"/>
        </w:rPr>
        <w:t xml:space="preserve"> </w:t>
      </w:r>
      <w:r>
        <w:t xml:space="preserve"> </w:t>
      </w:r>
    </w:p>
    <w:p w:rsidR="00F8603C" w:rsidRDefault="001A64C7">
      <w:pPr>
        <w:numPr>
          <w:ilvl w:val="0"/>
          <w:numId w:val="9"/>
        </w:numPr>
        <w:spacing w:after="62"/>
        <w:ind w:hanging="540"/>
      </w:pPr>
      <w:r>
        <w:t>Сайт проекта по робототехнике OmegaBot</w:t>
      </w:r>
      <w:hyperlink r:id="rId38">
        <w:r>
          <w:t xml:space="preserve"> </w:t>
        </w:r>
      </w:hyperlink>
      <w:hyperlink r:id="rId39">
        <w:r>
          <w:rPr>
            <w:color w:val="0000FF"/>
            <w:u w:val="single" w:color="0000FF"/>
          </w:rPr>
          <w:t>https://omegabot.ru/</w:t>
        </w:r>
      </w:hyperlink>
      <w:hyperlink r:id="rId40">
        <w:r>
          <w:t xml:space="preserve"> </w:t>
        </w:r>
      </w:hyperlink>
      <w:r>
        <w:rPr>
          <w:color w:val="000000"/>
        </w:rPr>
        <w:t xml:space="preserve"> </w:t>
      </w:r>
    </w:p>
    <w:p w:rsidR="00F8603C" w:rsidRDefault="001A64C7">
      <w:pPr>
        <w:numPr>
          <w:ilvl w:val="0"/>
          <w:numId w:val="9"/>
        </w:numPr>
        <w:spacing w:after="50"/>
        <w:ind w:hanging="540"/>
      </w:pPr>
      <w:r>
        <w:t>Уроки программирования Ардуино для начинающих</w:t>
      </w:r>
      <w:hyperlink r:id="rId41">
        <w:r>
          <w:t xml:space="preserve"> </w:t>
        </w:r>
      </w:hyperlink>
      <w:hyperlink r:id="rId42">
        <w:r>
          <w:rPr>
            <w:color w:val="0000FF"/>
            <w:u w:val="single" w:color="0000FF"/>
          </w:rPr>
          <w:t>https://р</w:t>
        </w:r>
        <w:r>
          <w:rPr>
            <w:color w:val="0000FF"/>
            <w:u w:val="single" w:color="0000FF"/>
          </w:rPr>
          <w:t>оботехника18.рф</w:t>
        </w:r>
      </w:hyperlink>
      <w:hyperlink r:id="rId43">
        <w:r>
          <w:t xml:space="preserve"> </w:t>
        </w:r>
      </w:hyperlink>
      <w:r>
        <w:rPr>
          <w:color w:val="000000"/>
        </w:rPr>
        <w:t xml:space="preserve"> </w:t>
      </w:r>
    </w:p>
    <w:p w:rsidR="00F8603C" w:rsidRDefault="001A64C7">
      <w:pPr>
        <w:numPr>
          <w:ilvl w:val="0"/>
          <w:numId w:val="9"/>
        </w:numPr>
        <w:spacing w:after="193"/>
        <w:ind w:hanging="540"/>
      </w:pPr>
      <w:r>
        <w:t xml:space="preserve">Сайт проекта по робототехнике OmegaBot </w:t>
      </w:r>
      <w:hyperlink r:id="rId44">
        <w:r>
          <w:rPr>
            <w:color w:val="0000FF"/>
            <w:u w:val="single" w:color="0000FF"/>
          </w:rPr>
          <w:t>https://omegabot.ru/</w:t>
        </w:r>
      </w:hyperlink>
      <w:hyperlink r:id="rId45">
        <w:r>
          <w:t xml:space="preserve"> </w:t>
        </w:r>
      </w:hyperlink>
      <w:r>
        <w:t xml:space="preserve"> </w:t>
      </w:r>
    </w:p>
    <w:p w:rsidR="00F8603C" w:rsidRDefault="001A64C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F8603C">
      <w:footerReference w:type="even" r:id="rId46"/>
      <w:footerReference w:type="default" r:id="rId47"/>
      <w:footerReference w:type="first" r:id="rId48"/>
      <w:pgSz w:w="11906" w:h="16838"/>
      <w:pgMar w:top="1137" w:right="843" w:bottom="1138" w:left="1702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4C7" w:rsidRDefault="001A64C7">
      <w:pPr>
        <w:spacing w:after="0" w:line="240" w:lineRule="auto"/>
      </w:pPr>
      <w:r>
        <w:separator/>
      </w:r>
    </w:p>
  </w:endnote>
  <w:endnote w:type="continuationSeparator" w:id="0">
    <w:p w:rsidR="001A64C7" w:rsidRDefault="001A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3C" w:rsidRDefault="00F8603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3C" w:rsidRDefault="00F8603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3C" w:rsidRDefault="00F8603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3C" w:rsidRDefault="001A64C7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3C" w:rsidRDefault="001A64C7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3C" w:rsidRDefault="001A64C7">
    <w:pPr>
      <w:spacing w:after="0" w:line="259" w:lineRule="auto"/>
      <w:ind w:left="0" w:right="4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4C7" w:rsidRDefault="001A64C7">
      <w:pPr>
        <w:spacing w:after="0" w:line="240" w:lineRule="auto"/>
      </w:pPr>
      <w:r>
        <w:separator/>
      </w:r>
    </w:p>
  </w:footnote>
  <w:footnote w:type="continuationSeparator" w:id="0">
    <w:p w:rsidR="001A64C7" w:rsidRDefault="001A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48C"/>
    <w:multiLevelType w:val="hybridMultilevel"/>
    <w:tmpl w:val="AF421FF8"/>
    <w:lvl w:ilvl="0" w:tplc="C768850C">
      <w:start w:val="5"/>
      <w:numFmt w:val="decimal"/>
      <w:lvlText w:val="%1."/>
      <w:lvlJc w:val="left"/>
      <w:pPr>
        <w:ind w:left="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94A8A2">
      <w:start w:val="1"/>
      <w:numFmt w:val="lowerLetter"/>
      <w:lvlText w:val="%2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AB556">
      <w:start w:val="1"/>
      <w:numFmt w:val="lowerRoman"/>
      <w:lvlText w:val="%3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4FD74">
      <w:start w:val="1"/>
      <w:numFmt w:val="decimal"/>
      <w:lvlText w:val="%4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E942E">
      <w:start w:val="1"/>
      <w:numFmt w:val="lowerLetter"/>
      <w:lvlText w:val="%5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BEFC9C">
      <w:start w:val="1"/>
      <w:numFmt w:val="lowerRoman"/>
      <w:lvlText w:val="%6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8178C">
      <w:start w:val="1"/>
      <w:numFmt w:val="decimal"/>
      <w:lvlText w:val="%7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2A354">
      <w:start w:val="1"/>
      <w:numFmt w:val="lowerLetter"/>
      <w:lvlText w:val="%8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80826">
      <w:start w:val="1"/>
      <w:numFmt w:val="lowerRoman"/>
      <w:lvlText w:val="%9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F3AF1"/>
    <w:multiLevelType w:val="hybridMultilevel"/>
    <w:tmpl w:val="C9BE2BA4"/>
    <w:lvl w:ilvl="0" w:tplc="7CC89B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0CA04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2AD9C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6CF36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8E8E2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02A0A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CF164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6A230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E01B2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21083"/>
    <w:multiLevelType w:val="hybridMultilevel"/>
    <w:tmpl w:val="6B36938C"/>
    <w:lvl w:ilvl="0" w:tplc="F5E0295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49130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C49DA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CE980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87B7C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AEA9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4E27E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CB496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8F71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354FD"/>
    <w:multiLevelType w:val="hybridMultilevel"/>
    <w:tmpl w:val="70CCB452"/>
    <w:lvl w:ilvl="0" w:tplc="3C001AD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C67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078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6FB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E40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08C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256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ACE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0C6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91D9F"/>
    <w:multiLevelType w:val="hybridMultilevel"/>
    <w:tmpl w:val="25522F7C"/>
    <w:lvl w:ilvl="0" w:tplc="096A6E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0318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0CF2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E958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4001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0DC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050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EE1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8F2D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FE7A48"/>
    <w:multiLevelType w:val="hybridMultilevel"/>
    <w:tmpl w:val="B82C021C"/>
    <w:lvl w:ilvl="0" w:tplc="25D82E82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2777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4596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0B75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4EF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654D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C90D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874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8E16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42C78"/>
    <w:multiLevelType w:val="hybridMultilevel"/>
    <w:tmpl w:val="41527A7A"/>
    <w:lvl w:ilvl="0" w:tplc="0AD4DE6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79E2">
      <w:start w:val="1"/>
      <w:numFmt w:val="lowerLetter"/>
      <w:lvlText w:val="%2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247C6">
      <w:start w:val="1"/>
      <w:numFmt w:val="lowerRoman"/>
      <w:lvlText w:val="%3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708812">
      <w:start w:val="1"/>
      <w:numFmt w:val="decimal"/>
      <w:lvlText w:val="%4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80200">
      <w:start w:val="1"/>
      <w:numFmt w:val="lowerLetter"/>
      <w:lvlText w:val="%5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8D32C">
      <w:start w:val="1"/>
      <w:numFmt w:val="lowerRoman"/>
      <w:lvlText w:val="%6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0312E">
      <w:start w:val="1"/>
      <w:numFmt w:val="decimal"/>
      <w:lvlText w:val="%7"/>
      <w:lvlJc w:val="left"/>
      <w:pPr>
        <w:ind w:left="7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472CC">
      <w:start w:val="1"/>
      <w:numFmt w:val="lowerLetter"/>
      <w:lvlText w:val="%8"/>
      <w:lvlJc w:val="left"/>
      <w:pPr>
        <w:ind w:left="8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BA0D6C">
      <w:start w:val="1"/>
      <w:numFmt w:val="lowerRoman"/>
      <w:lvlText w:val="%9"/>
      <w:lvlJc w:val="left"/>
      <w:pPr>
        <w:ind w:left="9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F076BF"/>
    <w:multiLevelType w:val="hybridMultilevel"/>
    <w:tmpl w:val="9B82791C"/>
    <w:lvl w:ilvl="0" w:tplc="86643100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EFBB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A3C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6190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AAD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8166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AC58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A2D2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0E308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B8010C"/>
    <w:multiLevelType w:val="hybridMultilevel"/>
    <w:tmpl w:val="C4E8A3B8"/>
    <w:lvl w:ilvl="0" w:tplc="66FEB390">
      <w:start w:val="1"/>
      <w:numFmt w:val="bullet"/>
      <w:lvlText w:val=""/>
      <w:lvlJc w:val="left"/>
      <w:pPr>
        <w:ind w:left="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0B5BC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ACECC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CC808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A45F4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62F00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6DC96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2132C">
      <w:start w:val="1"/>
      <w:numFmt w:val="bullet"/>
      <w:lvlText w:val="o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85796">
      <w:start w:val="1"/>
      <w:numFmt w:val="bullet"/>
      <w:lvlText w:val="▪"/>
      <w:lvlJc w:val="left"/>
      <w:pPr>
        <w:ind w:left="6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112092"/>
    <w:multiLevelType w:val="multilevel"/>
    <w:tmpl w:val="78ACD9CE"/>
    <w:lvl w:ilvl="0">
      <w:start w:val="2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377EE1"/>
    <w:multiLevelType w:val="hybridMultilevel"/>
    <w:tmpl w:val="87402DD8"/>
    <w:lvl w:ilvl="0" w:tplc="348E842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C4540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84946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80C62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E2190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78AFEE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6BA4C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A00EE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A13FC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3C"/>
    <w:rsid w:val="001A64C7"/>
    <w:rsid w:val="008E5E7F"/>
    <w:rsid w:val="00F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9E4CA-EC40-4A35-A6E2-E22C22F6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228"/>
      <w:ind w:right="3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68-dist.ru/" TargetMode="External"/><Relationship Id="rId18" Type="http://schemas.openxmlformats.org/officeDocument/2006/relationships/hyperlink" Target="http://368-dist.ru/" TargetMode="External"/><Relationship Id="rId26" Type="http://schemas.openxmlformats.org/officeDocument/2006/relationships/hyperlink" Target="https://omegabot.ru/" TargetMode="External"/><Relationship Id="rId39" Type="http://schemas.openxmlformats.org/officeDocument/2006/relationships/hyperlink" Target="https://omegabot.ru/" TargetMode="External"/><Relationship Id="rId21" Type="http://schemas.openxmlformats.org/officeDocument/2006/relationships/hyperlink" Target="https://urok.1c.ru/library/inf/" TargetMode="External"/><Relationship Id="rId34" Type="http://schemas.openxmlformats.org/officeDocument/2006/relationships/hyperlink" Target="https://sites.google.com/a/uvk6.info/scratch/home" TargetMode="External"/><Relationship Id="rId42" Type="http://schemas.openxmlformats.org/officeDocument/2006/relationships/hyperlink" Target="https://&#1088;&#1086;&#1073;&#1086;&#1090;&#1077;&#1093;&#1085;&#1080;&#1082;&#1072;18.&#1088;&#1092;/" TargetMode="External"/><Relationship Id="rId47" Type="http://schemas.openxmlformats.org/officeDocument/2006/relationships/footer" Target="footer5.xm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://368-dist.ru/" TargetMode="External"/><Relationship Id="rId29" Type="http://schemas.openxmlformats.org/officeDocument/2006/relationships/hyperlink" Target="http://www.alleng.ru/d/comp/comp46.htm" TargetMode="External"/><Relationship Id="rId11" Type="http://schemas.openxmlformats.org/officeDocument/2006/relationships/hyperlink" Target="http://368-dist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://scratch.mit.edu/" TargetMode="External"/><Relationship Id="rId37" Type="http://schemas.openxmlformats.org/officeDocument/2006/relationships/hyperlink" Target="https://www.youtube.com/playlist?list=PLMInhDclNR1GsZ9CJBZESbm7k3Xpr7awy" TargetMode="External"/><Relationship Id="rId40" Type="http://schemas.openxmlformats.org/officeDocument/2006/relationships/hyperlink" Target="https://omegabot.ru/" TargetMode="External"/><Relationship Id="rId45" Type="http://schemas.openxmlformats.org/officeDocument/2006/relationships/hyperlink" Target="https://omegabo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368-dis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://www.alleng.ru/d/comp/comp46.htm" TargetMode="External"/><Relationship Id="rId36" Type="http://schemas.openxmlformats.org/officeDocument/2006/relationships/hyperlink" Target="https://www.youtube.com/playlist?list=PLMInhDclNR1GsZ9CJBZESbm7k3Xpr7awy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scratch.mit.edu/" TargetMode="External"/><Relationship Id="rId44" Type="http://schemas.openxmlformats.org/officeDocument/2006/relationships/hyperlink" Target="https://omegabo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368-dist.ru/" TargetMode="External"/><Relationship Id="rId22" Type="http://schemas.openxmlformats.org/officeDocument/2006/relationships/hyperlink" Target="https://urok.1c.ru/library/inf/" TargetMode="External"/><Relationship Id="rId27" Type="http://schemas.openxmlformats.org/officeDocument/2006/relationships/hyperlink" Target="https://omegabot.ru/" TargetMode="External"/><Relationship Id="rId30" Type="http://schemas.openxmlformats.org/officeDocument/2006/relationships/hyperlink" Target="http://scratch.mit.edu/" TargetMode="External"/><Relationship Id="rId35" Type="http://schemas.openxmlformats.org/officeDocument/2006/relationships/hyperlink" Target="https://sites.google.com/a/uvk6.info/scratch/home" TargetMode="External"/><Relationship Id="rId43" Type="http://schemas.openxmlformats.org/officeDocument/2006/relationships/hyperlink" Target="https://&#1088;&#1086;&#1073;&#1086;&#1090;&#1077;&#1093;&#1085;&#1080;&#1082;&#1072;18.&#1088;&#1092;/" TargetMode="External"/><Relationship Id="rId48" Type="http://schemas.openxmlformats.org/officeDocument/2006/relationships/footer" Target="footer6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368-dist.ru/" TargetMode="External"/><Relationship Id="rId17" Type="http://schemas.openxmlformats.org/officeDocument/2006/relationships/hyperlink" Target="http://368-dist.ru/" TargetMode="External"/><Relationship Id="rId25" Type="http://schemas.openxmlformats.org/officeDocument/2006/relationships/hyperlink" Target="https://omegabot.ru/" TargetMode="External"/><Relationship Id="rId33" Type="http://schemas.openxmlformats.org/officeDocument/2006/relationships/hyperlink" Target="https://sites.google.com/a/uvk6.info/scratch/home" TargetMode="External"/><Relationship Id="rId38" Type="http://schemas.openxmlformats.org/officeDocument/2006/relationships/hyperlink" Target="https://omegabot.ru/" TargetMode="External"/><Relationship Id="rId46" Type="http://schemas.openxmlformats.org/officeDocument/2006/relationships/footer" Target="footer4.xm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&#1088;&#1086;&#1073;&#1086;&#1090;&#1077;&#1093;&#1085;&#1080;&#1082;&#1072;18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Гладышев Роман</cp:lastModifiedBy>
  <cp:revision>2</cp:revision>
  <dcterms:created xsi:type="dcterms:W3CDTF">2022-08-07T17:36:00Z</dcterms:created>
  <dcterms:modified xsi:type="dcterms:W3CDTF">2022-08-07T17:36:00Z</dcterms:modified>
</cp:coreProperties>
</file>